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D0" w:rsidRPr="00F667D0" w:rsidRDefault="00F667D0" w:rsidP="00F667D0">
      <w:pPr>
        <w:keepNext/>
        <w:suppressAutoHyphens/>
        <w:spacing w:before="0" w:beforeAutospacing="0" w:after="0" w:afterAutospacing="0"/>
        <w:ind w:left="432" w:hanging="432"/>
        <w:outlineLvl w:val="0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F667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    Российская Федерация</w:t>
      </w:r>
    </w:p>
    <w:p w:rsidR="00F667D0" w:rsidRPr="00F667D0" w:rsidRDefault="00F667D0" w:rsidP="00F667D0">
      <w:pPr>
        <w:suppressAutoHyphens/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F667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     АДМИНИСТРАЦИЯ</w:t>
      </w:r>
    </w:p>
    <w:p w:rsidR="00F667D0" w:rsidRPr="00F667D0" w:rsidRDefault="00F667D0" w:rsidP="00F667D0">
      <w:pPr>
        <w:suppressAutoHyphens/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F667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   Ждановского сельсовета</w:t>
      </w:r>
    </w:p>
    <w:p w:rsidR="00F667D0" w:rsidRPr="00F667D0" w:rsidRDefault="00F667D0" w:rsidP="00F667D0">
      <w:pPr>
        <w:suppressAutoHyphens/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F667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  Александровского района</w:t>
      </w:r>
    </w:p>
    <w:p w:rsidR="00F667D0" w:rsidRPr="00F667D0" w:rsidRDefault="00F667D0" w:rsidP="00F667D0">
      <w:pPr>
        <w:suppressAutoHyphens/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F667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    Оренбургской области</w:t>
      </w:r>
    </w:p>
    <w:p w:rsidR="00F667D0" w:rsidRPr="00F667D0" w:rsidRDefault="00F667D0" w:rsidP="00F667D0">
      <w:pPr>
        <w:suppressAutoHyphens/>
        <w:spacing w:before="0" w:beforeAutospacing="0" w:after="0" w:afterAutospacing="0"/>
        <w:rPr>
          <w:rFonts w:ascii="Calibri" w:eastAsia="Calibri" w:hAnsi="Calibri" w:cs="Times New Roman"/>
          <w:sz w:val="28"/>
          <w:szCs w:val="28"/>
          <w:lang w:val="ru-RU" w:eastAsia="ar-SA"/>
        </w:rPr>
      </w:pPr>
      <w:r w:rsidRPr="00F667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        РАСПОРЯЖЕНИЕ</w:t>
      </w:r>
    </w:p>
    <w:p w:rsidR="00F667D0" w:rsidRPr="00F667D0" w:rsidRDefault="00D23B8E" w:rsidP="00F667D0">
      <w:pPr>
        <w:widowControl w:val="0"/>
        <w:tabs>
          <w:tab w:val="center" w:pos="4677"/>
          <w:tab w:val="left" w:pos="7305"/>
        </w:tabs>
        <w:suppressAutoHyphens/>
        <w:overflowPunct w:val="0"/>
        <w:autoSpaceDE w:val="0"/>
        <w:spacing w:before="0" w:beforeAutospacing="0" w:after="0" w:afterAutospacing="0"/>
        <w:rPr>
          <w:rFonts w:ascii="Times New Roman" w:eastAsia="Times New Roman" w:hAnsi="Times New Roman" w:cs="Times New Roman"/>
          <w:bCs/>
          <w:sz w:val="32"/>
          <w:szCs w:val="36"/>
          <w:lang w:val="ru-RU"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ar-SA"/>
        </w:rPr>
        <w:t xml:space="preserve">     </w:t>
      </w:r>
      <w:r w:rsidR="00F667D0" w:rsidRPr="00F667D0">
        <w:rPr>
          <w:rFonts w:ascii="Times New Roman" w:eastAsia="Calibri" w:hAnsi="Times New Roman" w:cs="Times New Roman"/>
          <w:bCs/>
          <w:sz w:val="28"/>
          <w:szCs w:val="28"/>
          <w:lang w:val="ru-RU" w:eastAsia="ar-SA"/>
        </w:rPr>
        <w:t xml:space="preserve">от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ar-SA"/>
        </w:rPr>
        <w:t xml:space="preserve"> 30.12 2020 </w:t>
      </w:r>
      <w:r w:rsidR="00F667D0" w:rsidRPr="00F667D0">
        <w:rPr>
          <w:rFonts w:ascii="Times New Roman" w:eastAsia="Calibri" w:hAnsi="Times New Roman" w:cs="Times New Roman"/>
          <w:bCs/>
          <w:sz w:val="28"/>
          <w:szCs w:val="28"/>
          <w:lang w:val="ru-RU" w:eastAsia="ar-SA"/>
        </w:rPr>
        <w:t xml:space="preserve">г. №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ar-SA"/>
        </w:rPr>
        <w:t>50</w:t>
      </w:r>
      <w:r w:rsidR="00F667D0" w:rsidRPr="00F667D0">
        <w:rPr>
          <w:rFonts w:ascii="Times New Roman" w:eastAsia="Times New Roman" w:hAnsi="Times New Roman" w:cs="Times New Roman"/>
          <w:bCs/>
          <w:sz w:val="32"/>
          <w:szCs w:val="36"/>
          <w:lang w:val="ru-RU" w:eastAsia="ar-SA"/>
        </w:rPr>
        <w:tab/>
      </w:r>
    </w:p>
    <w:p w:rsidR="00F667D0" w:rsidRPr="00F667D0" w:rsidRDefault="00F667D0" w:rsidP="00F667D0">
      <w:pPr>
        <w:widowControl w:val="0"/>
        <w:tabs>
          <w:tab w:val="center" w:pos="4677"/>
          <w:tab w:val="left" w:pos="8055"/>
        </w:tabs>
        <w:suppressAutoHyphens/>
        <w:overflowPunct w:val="0"/>
        <w:autoSpaceDE w:val="0"/>
        <w:spacing w:before="0" w:beforeAutospacing="0" w:after="0" w:afterAutospacing="0" w:line="200" w:lineRule="atLeast"/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</w:pPr>
      <w:r w:rsidRPr="00F667D0">
        <w:rPr>
          <w:rFonts w:ascii="Times New Roman" w:eastAsia="Times New Roman" w:hAnsi="Times New Roman" w:cs="Times New Roman"/>
          <w:b/>
          <w:bCs/>
          <w:sz w:val="32"/>
          <w:szCs w:val="36"/>
          <w:lang w:val="ru-RU" w:eastAsia="ar-SA"/>
        </w:rPr>
        <w:t xml:space="preserve">    </w:t>
      </w:r>
    </w:p>
    <w:p w:rsidR="00F667D0" w:rsidRPr="00F667D0" w:rsidRDefault="00F667D0" w:rsidP="00F667D0">
      <w:pPr>
        <w:tabs>
          <w:tab w:val="center" w:pos="4677"/>
          <w:tab w:val="left" w:pos="8055"/>
        </w:tabs>
        <w:suppressAutoHyphens/>
        <w:spacing w:before="0" w:beforeAutospacing="0" w:after="200" w:afterAutospacing="0" w:line="276" w:lineRule="auto"/>
        <w:rPr>
          <w:rFonts w:ascii="Calibri" w:eastAsia="Times New Roman" w:hAnsi="Calibri" w:cs="Times New Roman"/>
          <w:b/>
          <w:sz w:val="28"/>
          <w:szCs w:val="28"/>
          <w:lang w:val="ru-RU" w:eastAsia="ar-SA"/>
        </w:rPr>
      </w:pPr>
    </w:p>
    <w:p w:rsidR="00185FF3" w:rsidRDefault="00F667D0" w:rsidP="00F667D0">
      <w:pPr>
        <w:suppressAutoHyphens/>
        <w:spacing w:before="0" w:beforeAutospacing="0" w:after="0" w:afterAutospacing="0" w:line="200" w:lineRule="atLeast"/>
        <w:ind w:right="-1"/>
        <w:rPr>
          <w:rFonts w:ascii="Times New Roman" w:eastAsia="Times New Roman" w:hAnsi="Times New Roman" w:cs="Times New Roman"/>
          <w:sz w:val="28"/>
          <w:lang w:val="ru-RU" w:eastAsia="ar-SA"/>
        </w:rPr>
      </w:pPr>
      <w:r w:rsidRPr="00F667D0">
        <w:rPr>
          <w:rFonts w:ascii="Calibri" w:eastAsia="Times New Roman" w:hAnsi="Calibri" w:cs="Times New Roman"/>
          <w:sz w:val="20"/>
          <w:lang w:val="ru-RU" w:eastAsia="ar-SA"/>
        </w:rPr>
        <w:t xml:space="preserve"> </w:t>
      </w:r>
      <w:r w:rsidR="00020D09">
        <w:rPr>
          <w:rFonts w:ascii="Times New Roman" w:eastAsia="Times New Roman" w:hAnsi="Times New Roman" w:cs="Times New Roman"/>
          <w:sz w:val="28"/>
          <w:lang w:val="ru-RU" w:eastAsia="ar-SA"/>
        </w:rPr>
        <w:t xml:space="preserve">Об </w:t>
      </w:r>
      <w:r w:rsidR="00185FF3">
        <w:rPr>
          <w:rFonts w:ascii="Times New Roman" w:eastAsia="Times New Roman" w:hAnsi="Times New Roman" w:cs="Times New Roman"/>
          <w:sz w:val="28"/>
          <w:lang w:val="ru-RU" w:eastAsia="ar-SA"/>
        </w:rPr>
        <w:t>утверждении учетной политики</w:t>
      </w:r>
    </w:p>
    <w:p w:rsidR="00F667D0" w:rsidRPr="00F667D0" w:rsidRDefault="00185FF3" w:rsidP="00F667D0">
      <w:pPr>
        <w:suppressAutoHyphens/>
        <w:spacing w:before="0" w:beforeAutospacing="0" w:after="0" w:afterAutospacing="0" w:line="200" w:lineRule="atLeast"/>
        <w:ind w:right="-1"/>
        <w:rPr>
          <w:rFonts w:ascii="Times New Roman" w:eastAsia="Times New Roman" w:hAnsi="Times New Roman" w:cs="Times New Roman"/>
          <w:sz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lang w:val="ru-RU" w:eastAsia="ar-SA"/>
        </w:rPr>
        <w:t xml:space="preserve"> администрации </w:t>
      </w:r>
      <w:r w:rsidR="00F667D0" w:rsidRPr="00F667D0">
        <w:rPr>
          <w:rFonts w:ascii="Times New Roman" w:eastAsia="Times New Roman" w:hAnsi="Times New Roman" w:cs="Times New Roman"/>
          <w:sz w:val="28"/>
          <w:lang w:val="ru-RU" w:eastAsia="ar-SA"/>
        </w:rPr>
        <w:t>Ждановского сельсовета</w:t>
      </w:r>
    </w:p>
    <w:p w:rsidR="00F667D0" w:rsidRDefault="00F667D0" w:rsidP="00BE40D9">
      <w:pPr>
        <w:widowControl w:val="0"/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40D9" w:rsidRPr="00D23B8E" w:rsidRDefault="00BE40D9" w:rsidP="00020D09">
      <w:pPr>
        <w:widowControl w:val="0"/>
        <w:autoSpaceDE w:val="0"/>
        <w:autoSpaceDN w:val="0"/>
        <w:adjustRightInd w:val="0"/>
        <w:spacing w:before="24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Федеральным </w:t>
      </w:r>
      <w:hyperlink r:id="rId7" w:history="1">
        <w:r w:rsidRPr="00D23B8E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законом</w:t>
        </w:r>
      </w:hyperlink>
      <w:r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06.12.2011 N 402-ФЗ, Прик</w:t>
      </w:r>
      <w:r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зами Минфина России от 01.12.2010 </w:t>
      </w:r>
      <w:hyperlink r:id="rId8" w:history="1">
        <w:r w:rsidRPr="00D23B8E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N 157н</w:t>
        </w:r>
      </w:hyperlink>
      <w:r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от 06.12.2010 </w:t>
      </w:r>
      <w:hyperlink r:id="rId9" w:history="1">
        <w:r w:rsidRPr="00D23B8E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N 162н</w:t>
        </w:r>
      </w:hyperlink>
      <w:r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от 28.12.2010 </w:t>
      </w:r>
      <w:hyperlink r:id="rId10" w:history="1">
        <w:r w:rsidRPr="00D23B8E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N 191н</w:t>
        </w:r>
      </w:hyperlink>
      <w:r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федеральными стандартами бухгалтерского учета для о</w:t>
      </w:r>
      <w:r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ганизаций государственного сектора:</w:t>
      </w:r>
    </w:p>
    <w:p w:rsidR="00BE40D9" w:rsidRPr="00D23B8E" w:rsidRDefault="00BE40D9" w:rsidP="001F25CB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Утвердить Учетную политику для целей бюджетного учета, прив</w:t>
      </w:r>
      <w:r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денную в </w:t>
      </w:r>
      <w:hyperlink w:anchor="Par39" w:tooltip="Учетная политика" w:history="1">
        <w:r w:rsidRPr="00D23B8E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Приложении N 1</w:t>
        </w:r>
      </w:hyperlink>
      <w:r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настоящему распоряжению</w:t>
      </w:r>
      <w:r w:rsidR="00185FF3"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и ввести ее в де</w:t>
      </w:r>
      <w:r w:rsidR="00185FF3"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r w:rsidR="00185FF3"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ствие с 01.01.2021 г.</w:t>
      </w:r>
    </w:p>
    <w:p w:rsidR="00020D09" w:rsidRPr="00D23B8E" w:rsidRDefault="00020D09" w:rsidP="00020D09">
      <w:pPr>
        <w:widowControl w:val="0"/>
        <w:autoSpaceDE w:val="0"/>
        <w:autoSpaceDN w:val="0"/>
        <w:adjustRightInd w:val="0"/>
        <w:spacing w:before="24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Признать утратившим силу распоряжение</w:t>
      </w:r>
      <w:r w:rsidR="00FD794E"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30.12.2014 г. №27-р «Об учетной п</w:t>
      </w:r>
      <w:r w:rsidR="00FD794E"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FD794E"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литике администрации Ждановского сельсовета».</w:t>
      </w:r>
    </w:p>
    <w:p w:rsidR="00BE40D9" w:rsidRPr="00D23B8E" w:rsidRDefault="001F25CB" w:rsidP="00020D09">
      <w:pPr>
        <w:widowControl w:val="0"/>
        <w:autoSpaceDE w:val="0"/>
        <w:autoSpaceDN w:val="0"/>
        <w:adjustRightInd w:val="0"/>
        <w:spacing w:before="24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Установить, что учетная</w:t>
      </w:r>
      <w:r w:rsidR="00BE40D9"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политик</w:t>
      </w:r>
      <w:r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BE40D9"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применя</w:t>
      </w:r>
      <w:r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="00BE40D9"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тся с 1 января 2021 г. во все последующие отчетные периоды с внесением в них необходимых измен</w:t>
      </w:r>
      <w:r w:rsidR="00BE40D9"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="00BE40D9"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ний и дополнений.</w:t>
      </w:r>
    </w:p>
    <w:p w:rsidR="00BE40D9" w:rsidRPr="00D23B8E" w:rsidRDefault="00BE40D9" w:rsidP="00020D09">
      <w:pPr>
        <w:widowControl w:val="0"/>
        <w:autoSpaceDE w:val="0"/>
        <w:autoSpaceDN w:val="0"/>
        <w:adjustRightInd w:val="0"/>
        <w:spacing w:before="24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Ознакомить с настоящим </w:t>
      </w:r>
      <w:r w:rsidR="00F667D0"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распоряжением</w:t>
      </w:r>
      <w:r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всех </w:t>
      </w:r>
      <w:r w:rsidR="00A22003"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сотрудников</w:t>
      </w:r>
      <w:r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учрежд</w:t>
      </w:r>
      <w:r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ния, име</w:t>
      </w:r>
      <w:r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</w:t>
      </w:r>
      <w:r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щих отношение к учетному процессу.</w:t>
      </w:r>
    </w:p>
    <w:p w:rsidR="006B629C" w:rsidRPr="00D23B8E" w:rsidRDefault="00BE40D9" w:rsidP="00020D09">
      <w:pPr>
        <w:ind w:firstLine="720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D23B8E">
        <w:rPr>
          <w:rFonts w:eastAsia="Times New Roman" w:cstheme="minorHAnsi"/>
          <w:sz w:val="28"/>
          <w:szCs w:val="28"/>
          <w:lang w:val="ru-RU" w:eastAsia="ru-RU"/>
        </w:rPr>
        <w:t xml:space="preserve">5. </w:t>
      </w:r>
      <w:proofErr w:type="gramStart"/>
      <w:r w:rsidRPr="00D23B8E">
        <w:rPr>
          <w:rFonts w:eastAsia="Times New Roman" w:cstheme="minorHAnsi"/>
          <w:sz w:val="28"/>
          <w:szCs w:val="28"/>
          <w:lang w:val="ru-RU" w:eastAsia="ru-RU"/>
        </w:rPr>
        <w:t>Контроль за</w:t>
      </w:r>
      <w:proofErr w:type="gramEnd"/>
      <w:r w:rsidRPr="00D23B8E">
        <w:rPr>
          <w:rFonts w:eastAsia="Times New Roman" w:cstheme="minorHAnsi"/>
          <w:sz w:val="28"/>
          <w:szCs w:val="28"/>
          <w:lang w:val="ru-RU" w:eastAsia="ru-RU"/>
        </w:rPr>
        <w:t xml:space="preserve"> соблюдением настоящего </w:t>
      </w:r>
      <w:r w:rsidR="00D23B8E">
        <w:rPr>
          <w:rFonts w:eastAsia="Times New Roman" w:cstheme="minorHAnsi"/>
          <w:sz w:val="28"/>
          <w:szCs w:val="28"/>
          <w:lang w:val="ru-RU" w:eastAsia="ru-RU"/>
        </w:rPr>
        <w:t>распоряжения</w:t>
      </w:r>
      <w:r w:rsidRPr="00D23B8E">
        <w:rPr>
          <w:rFonts w:eastAsia="Times New Roman" w:cstheme="minorHAnsi"/>
          <w:sz w:val="28"/>
          <w:szCs w:val="28"/>
          <w:lang w:val="ru-RU" w:eastAsia="ru-RU"/>
        </w:rPr>
        <w:t xml:space="preserve"> возложить на бухгалтера </w:t>
      </w:r>
      <w:proofErr w:type="spellStart"/>
      <w:r w:rsidRPr="00D23B8E">
        <w:rPr>
          <w:rFonts w:eastAsia="Times New Roman" w:cstheme="minorHAnsi"/>
          <w:sz w:val="28"/>
          <w:szCs w:val="28"/>
          <w:lang w:val="ru-RU" w:eastAsia="ru-RU"/>
        </w:rPr>
        <w:t>Е.В.Мысник</w:t>
      </w:r>
      <w:proofErr w:type="spellEnd"/>
      <w:r w:rsidRPr="00D23B8E">
        <w:rPr>
          <w:rFonts w:eastAsia="Times New Roman" w:cstheme="minorHAnsi"/>
          <w:sz w:val="28"/>
          <w:szCs w:val="28"/>
          <w:lang w:val="ru-RU" w:eastAsia="ru-RU"/>
        </w:rPr>
        <w:t>.</w:t>
      </w:r>
    </w:p>
    <w:p w:rsidR="00BE40D9" w:rsidRPr="00D23B8E" w:rsidRDefault="00BE40D9" w:rsidP="00BE40D9">
      <w:pPr>
        <w:rPr>
          <w:rFonts w:eastAsia="Times New Roman" w:cstheme="minorHAnsi"/>
          <w:sz w:val="28"/>
          <w:szCs w:val="28"/>
          <w:lang w:val="ru-RU" w:eastAsia="ru-RU"/>
        </w:rPr>
      </w:pPr>
    </w:p>
    <w:p w:rsidR="00BE40D9" w:rsidRPr="00D23B8E" w:rsidRDefault="00BE40D9" w:rsidP="00BE40D9">
      <w:pPr>
        <w:rPr>
          <w:rFonts w:cstheme="minorHAnsi"/>
          <w:color w:val="000000"/>
          <w:sz w:val="28"/>
          <w:szCs w:val="28"/>
          <w:lang w:val="ru-RU"/>
        </w:rPr>
      </w:pPr>
      <w:r w:rsidRPr="00D23B8E">
        <w:rPr>
          <w:rFonts w:eastAsia="Times New Roman" w:cstheme="minorHAnsi"/>
          <w:sz w:val="28"/>
          <w:szCs w:val="28"/>
          <w:lang w:val="ru-RU" w:eastAsia="ru-RU"/>
        </w:rPr>
        <w:t xml:space="preserve">Глава администрации                                         </w:t>
      </w:r>
      <w:r w:rsidR="00F667D0" w:rsidRPr="00D23B8E">
        <w:rPr>
          <w:rFonts w:eastAsia="Times New Roman" w:cstheme="minorHAnsi"/>
          <w:sz w:val="28"/>
          <w:szCs w:val="28"/>
          <w:lang w:val="ru-RU" w:eastAsia="ru-RU"/>
        </w:rPr>
        <w:t xml:space="preserve">             </w:t>
      </w:r>
      <w:r w:rsidRPr="00D23B8E">
        <w:rPr>
          <w:rFonts w:eastAsia="Times New Roman" w:cstheme="minorHAnsi"/>
          <w:sz w:val="28"/>
          <w:szCs w:val="28"/>
          <w:lang w:val="ru-RU" w:eastAsia="ru-RU"/>
        </w:rPr>
        <w:t xml:space="preserve">          </w:t>
      </w:r>
      <w:proofErr w:type="spellStart"/>
      <w:r w:rsidRPr="00D23B8E">
        <w:rPr>
          <w:rFonts w:eastAsia="Times New Roman" w:cstheme="minorHAnsi"/>
          <w:sz w:val="28"/>
          <w:szCs w:val="28"/>
          <w:lang w:val="ru-RU" w:eastAsia="ru-RU"/>
        </w:rPr>
        <w:t>С.Н.Глазков</w:t>
      </w:r>
      <w:proofErr w:type="spellEnd"/>
    </w:p>
    <w:p w:rsidR="00414680" w:rsidRDefault="0041468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E40D9" w:rsidRDefault="00BE40D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D5B26" w:rsidRDefault="00CD5B26" w:rsidP="00CF5F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698"/>
        <w:jc w:val="right"/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</w:pPr>
    </w:p>
    <w:p w:rsidR="00D23B8E" w:rsidRDefault="00D23B8E" w:rsidP="00CF5F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698"/>
        <w:jc w:val="right"/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</w:pPr>
    </w:p>
    <w:p w:rsidR="00D23B8E" w:rsidRDefault="00D23B8E" w:rsidP="00CF5F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698"/>
        <w:jc w:val="right"/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</w:pPr>
    </w:p>
    <w:p w:rsidR="00D23B8E" w:rsidRDefault="00D23B8E" w:rsidP="00CF5F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698"/>
        <w:jc w:val="right"/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</w:pPr>
    </w:p>
    <w:p w:rsidR="00CD5B26" w:rsidRDefault="00CD5B26" w:rsidP="00CF5F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698"/>
        <w:jc w:val="right"/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</w:pPr>
    </w:p>
    <w:p w:rsidR="00CD5B26" w:rsidRDefault="00CD5B26" w:rsidP="00CF5F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698"/>
        <w:jc w:val="right"/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</w:pPr>
    </w:p>
    <w:p w:rsidR="003F55F8" w:rsidRPr="00CF5F8E" w:rsidRDefault="00CF5F8E" w:rsidP="00CF5F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698"/>
        <w:jc w:val="right"/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</w:pPr>
      <w:r w:rsidRPr="00CF5F8E"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  <w:lastRenderedPageBreak/>
        <w:t>Приложение № 1</w:t>
      </w:r>
    </w:p>
    <w:p w:rsidR="00CF5F8E" w:rsidRPr="00CF5F8E" w:rsidRDefault="00CF5F8E" w:rsidP="00CF5F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698"/>
        <w:jc w:val="right"/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</w:pPr>
      <w:r w:rsidRPr="00CF5F8E"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  <w:t xml:space="preserve">к распоряжению администрации </w:t>
      </w:r>
    </w:p>
    <w:p w:rsidR="00CF5F8E" w:rsidRPr="00CF5F8E" w:rsidRDefault="00CF5F8E" w:rsidP="00CF5F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698"/>
        <w:jc w:val="right"/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</w:pPr>
      <w:r w:rsidRPr="00CF5F8E"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  <w:t xml:space="preserve">Ждановского сельсовета </w:t>
      </w:r>
    </w:p>
    <w:p w:rsidR="00CF5F8E" w:rsidRPr="00CF5F8E" w:rsidRDefault="00CF5F8E" w:rsidP="00CF5F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698"/>
        <w:jc w:val="right"/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</w:pPr>
      <w:r w:rsidRPr="00CF5F8E"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  <w:t>Александровского района</w:t>
      </w:r>
    </w:p>
    <w:p w:rsidR="00CF5F8E" w:rsidRPr="00CF5F8E" w:rsidRDefault="00CF5F8E" w:rsidP="00CF5F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698"/>
        <w:jc w:val="right"/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</w:pPr>
      <w:bookmarkStart w:id="0" w:name="_GoBack"/>
      <w:bookmarkEnd w:id="0"/>
      <w:r w:rsidRPr="00CF5F8E"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  <w:t xml:space="preserve"> Оренбургской области</w:t>
      </w:r>
    </w:p>
    <w:p w:rsidR="00CF5F8E" w:rsidRPr="00CF5F8E" w:rsidRDefault="00CF5F8E" w:rsidP="00CF5F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698"/>
        <w:jc w:val="right"/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</w:pPr>
      <w:r w:rsidRPr="00CF5F8E"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  <w:t xml:space="preserve">от </w:t>
      </w:r>
      <w:r w:rsidR="00D23B8E"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  <w:t xml:space="preserve">30.12.2020 </w:t>
      </w:r>
      <w:r w:rsidRPr="00CF5F8E"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  <w:t>№</w:t>
      </w:r>
      <w:r w:rsidR="00D23B8E"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  <w:t>50</w:t>
      </w:r>
    </w:p>
    <w:p w:rsidR="00CF5F8E" w:rsidRDefault="00CF5F8E" w:rsidP="00CF5F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698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</w:p>
    <w:p w:rsidR="003F55F8" w:rsidRDefault="003F55F8" w:rsidP="00414680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698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</w:p>
    <w:p w:rsidR="00CF5F8E" w:rsidRDefault="00414680" w:rsidP="00414680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698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</w:pPr>
      <w:r w:rsidRPr="00414680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Учетная политика для целей бюджетного учета</w:t>
      </w:r>
      <w:r w:rsidRPr="00414680"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  <w:br/>
        <w:t xml:space="preserve">Администрации Ждановского сельсовета Александровского района </w:t>
      </w:r>
    </w:p>
    <w:p w:rsidR="006B629C" w:rsidRDefault="00414680" w:rsidP="00414680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698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14680"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  <w:t>Оренбургской области</w:t>
      </w:r>
      <w:r w:rsidR="00901697" w:rsidRPr="00414680"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CF5F8E" w:rsidRPr="00CF5F8E" w:rsidRDefault="00CF5F8E" w:rsidP="00414680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698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CF5F8E" w:rsidRDefault="00414680" w:rsidP="00CF5F8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Настоящая у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четная политика разработана в соответствии:</w:t>
      </w:r>
    </w:p>
    <w:p w:rsidR="002D1CCA" w:rsidRPr="002D1CCA" w:rsidRDefault="002D1CCA" w:rsidP="00CF5F8E">
      <w:pPr>
        <w:spacing w:before="0" w:beforeAutospacing="0" w:after="0" w:afterAutospacing="0"/>
        <w:ind w:firstLine="420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2D1CC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Бюджетным кодексом Российской Федерации;</w:t>
      </w:r>
    </w:p>
    <w:p w:rsidR="002D1CCA" w:rsidRPr="00414680" w:rsidRDefault="002D1CCA" w:rsidP="00CF5F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1CC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Федеральным законом от 06.12.2011 N 402-ФЗ "О бухгалтерском учете" (далее - Закон N 402-ФЗ);</w:t>
      </w:r>
    </w:p>
    <w:p w:rsidR="006B629C" w:rsidRDefault="002D1CCA" w:rsidP="002D1CCA">
      <w:pPr>
        <w:ind w:right="180" w:firstLine="4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с приказом Минфина от 01.12.2010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157н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«Об утверждении Единого плана </w:t>
      </w:r>
    </w:p>
    <w:p w:rsidR="002D1CCA" w:rsidRPr="002D1CCA" w:rsidRDefault="002D1CCA" w:rsidP="002D1CC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4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2D1CC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приказом Минфина России от 01.12.2010 N 157н "Об утверждении Единого плана счетов бухгалтерского учета для органов государственной власти (государственных орг</w:t>
      </w:r>
      <w:r w:rsidRPr="002D1CC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а</w:t>
      </w:r>
      <w:r w:rsidRPr="002D1CC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нов), органов местного самоуправления, органов управления государственными внебю</w:t>
      </w:r>
      <w:r w:rsidRPr="002D1CC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д</w:t>
      </w:r>
      <w:r w:rsidRPr="002D1CC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жетными фондами, государственных академий наук, государственных (муниципальных) учреждений и Инструкции по его применению" (далее - Инструкции N 157н);</w:t>
      </w:r>
    </w:p>
    <w:p w:rsidR="002D1CCA" w:rsidRPr="002D1CCA" w:rsidRDefault="002D1CCA" w:rsidP="002D1CC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4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2D1CC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приказом</w:t>
      </w:r>
      <w:r w:rsidRPr="002D1CCA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 xml:space="preserve"> </w:t>
      </w:r>
      <w:r w:rsidRPr="002D1CC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Минфина России от 06.12.2010 N 162н "Об утверждении Плана счетов бюджетного учета и Инструкции по его применению" (далее - Инструкция N 162н)</w:t>
      </w:r>
      <w:r w:rsidRPr="002D1CCA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;</w:t>
      </w:r>
    </w:p>
    <w:p w:rsidR="002D1CCA" w:rsidRPr="002D1CCA" w:rsidRDefault="002D1CCA" w:rsidP="002D1CC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4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2D1CC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приказом Минфина России от 30.03.2015 N 52н "Об утверждении форм первичных учетных документов и регистров бухгалтерского учета, применяемых органами госуда</w:t>
      </w:r>
      <w:r w:rsidRPr="002D1CC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р</w:t>
      </w:r>
      <w:r w:rsidRPr="002D1CC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ственной власти (государственными органами), органами местного самоуправления, орг</w:t>
      </w:r>
      <w:r w:rsidRPr="002D1CC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а</w:t>
      </w:r>
      <w:r w:rsidRPr="002D1CC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нами управления государственными внебюджетными фондами, государственными (мун</w:t>
      </w:r>
      <w:r w:rsidRPr="002D1CC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и</w:t>
      </w:r>
      <w:r w:rsidRPr="002D1CC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ципальными) учреждениями, и Методических указаний по их применению" (далее - Приказ N 52н);</w:t>
      </w:r>
    </w:p>
    <w:p w:rsidR="002D1CCA" w:rsidRPr="002D1CCA" w:rsidRDefault="002D1CCA" w:rsidP="002D1CC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4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2D1CC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приказом</w:t>
      </w:r>
      <w:r w:rsidRPr="002D1CCA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 xml:space="preserve"> </w:t>
      </w:r>
      <w:r w:rsidRPr="002D1CC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Минфина России от 28.12.2010 N 191н "Об утверждении Инструкции о п</w:t>
      </w:r>
      <w:r w:rsidRPr="002D1CC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</w:t>
      </w:r>
      <w:r w:rsidRPr="002D1CC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рядке составления и представления годовой, квартальной и месячной отчетности об испо</w:t>
      </w:r>
      <w:r w:rsidRPr="002D1CC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л</w:t>
      </w:r>
      <w:r w:rsidRPr="002D1CC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нении бюджетов бюджетной системы Российской Федерации";</w:t>
      </w:r>
    </w:p>
    <w:p w:rsidR="002D1CCA" w:rsidRPr="002D1CCA" w:rsidRDefault="002D1CCA" w:rsidP="002D1CC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1CC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приказом Минфина России от 29.11.2017 N 209н "Об утверждении Порядка примен</w:t>
      </w:r>
      <w:r w:rsidRPr="002D1CC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2D1CC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ния классификации операций сектора государственного управления";</w:t>
      </w:r>
    </w:p>
    <w:p w:rsidR="006B629C" w:rsidRDefault="002D1CCA" w:rsidP="002D1CCA">
      <w:pPr>
        <w:ind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 06.06.2019 № 85н «О Порядке формирования и применения кодов бюджетной классификации Российской Федерации, их структуре и принципах назначения» (далее – приказ № 85н);</w:t>
      </w:r>
    </w:p>
    <w:p w:rsidR="002D1CCA" w:rsidRPr="002D1CCA" w:rsidRDefault="002D1CCA" w:rsidP="002D1CCA">
      <w:pPr>
        <w:spacing w:before="0" w:beforeAutospacing="0" w:after="0" w:afterAutospacing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1C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hyperlink r:id="rId11" w:history="1">
        <w:r w:rsidRPr="002D1CCA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Федеральным стандарт</w:t>
        </w:r>
      </w:hyperlink>
      <w:r w:rsidRPr="002D1C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 бухгалтерского учета для организаций государственного сектора "Концептуальные основы бухгалтерского учета и отчетности организаций госуда</w:t>
      </w:r>
      <w:r w:rsidRPr="002D1C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2D1C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ственного сектора", утвержденного </w:t>
      </w:r>
      <w:hyperlink r:id="rId12" w:history="1">
        <w:r w:rsidRPr="002D1CCA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приказом</w:t>
        </w:r>
      </w:hyperlink>
      <w:r w:rsidRPr="002D1C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Минфина России от 31.12.2016 N 256н;</w:t>
      </w:r>
    </w:p>
    <w:p w:rsidR="002D1CCA" w:rsidRPr="002D1CCA" w:rsidRDefault="002D1CCA" w:rsidP="002D1CCA">
      <w:pPr>
        <w:spacing w:before="0" w:beforeAutospacing="0" w:after="0" w:afterAutospacing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1C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hyperlink r:id="rId13" w:history="1">
        <w:r w:rsidRPr="002D1CCA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Федеральным стандарт</w:t>
        </w:r>
      </w:hyperlink>
      <w:r w:rsidRPr="002D1C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ом бухгалтерского учета для организаций государственного сектора "Основные средства", утвержденного </w:t>
      </w:r>
      <w:hyperlink r:id="rId14" w:history="1">
        <w:r w:rsidRPr="002D1CCA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приказом</w:t>
        </w:r>
      </w:hyperlink>
      <w:r w:rsidRPr="002D1C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Минфина России от 31.12.2016 N 257н;</w:t>
      </w:r>
    </w:p>
    <w:p w:rsidR="002D1CCA" w:rsidRPr="002D1CCA" w:rsidRDefault="002D1CCA" w:rsidP="002D1CCA">
      <w:pPr>
        <w:spacing w:before="0" w:beforeAutospacing="0" w:after="0" w:afterAutospacing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1C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hyperlink r:id="rId15" w:history="1">
        <w:r w:rsidRPr="002D1CCA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Федеральным стандарт</w:t>
        </w:r>
      </w:hyperlink>
      <w:r w:rsidRPr="002D1C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ом бухгалтерского учета для организаций государственного сектора "Аренда", утвержденного </w:t>
      </w:r>
      <w:hyperlink r:id="rId16" w:history="1">
        <w:r w:rsidRPr="002D1CCA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приказом</w:t>
        </w:r>
      </w:hyperlink>
      <w:r w:rsidRPr="002D1C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Минфина России от 31.12.2016 N 258н;</w:t>
      </w:r>
    </w:p>
    <w:p w:rsidR="002D1CCA" w:rsidRPr="002D1CCA" w:rsidRDefault="002D1CCA" w:rsidP="002D1CCA">
      <w:pPr>
        <w:spacing w:before="0" w:beforeAutospacing="0" w:after="0" w:afterAutospacing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1C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hyperlink r:id="rId17" w:history="1">
        <w:r w:rsidRPr="002D1CCA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Федеральным стандарт</w:t>
        </w:r>
      </w:hyperlink>
      <w:r w:rsidRPr="002D1C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ом бухгалтерского учета для организаций государственного сектора "Обесценение активов", утвержденного </w:t>
      </w:r>
      <w:hyperlink r:id="rId18" w:history="1">
        <w:r w:rsidRPr="002D1CCA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приказом</w:t>
        </w:r>
      </w:hyperlink>
      <w:r w:rsidRPr="002D1C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Минфина России от 31.12.2016 N 259н;</w:t>
      </w:r>
    </w:p>
    <w:p w:rsidR="002D1CCA" w:rsidRPr="002D1CCA" w:rsidRDefault="002D1CCA" w:rsidP="002D1CCA">
      <w:pPr>
        <w:spacing w:before="0" w:beforeAutospacing="0" w:after="0" w:afterAutospacing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2D1C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hyperlink r:id="rId19" w:history="1">
        <w:r w:rsidRPr="002D1CCA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Федеральным стандарт</w:t>
        </w:r>
      </w:hyperlink>
      <w:r w:rsidRPr="002D1C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ом бухгалтерского учета для организаций государственного сектора "Представление бухгалтерской (финансовой) отчетности", утвержденного </w:t>
      </w:r>
      <w:hyperlink r:id="rId20" w:history="1">
        <w:r w:rsidRPr="002D1CCA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прик</w:t>
        </w:r>
        <w:r w:rsidRPr="002D1CCA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а</w:t>
        </w:r>
        <w:r w:rsidRPr="002D1CCA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зом</w:t>
        </w:r>
      </w:hyperlink>
      <w:r w:rsidRPr="002D1C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Минфина России от 31.12.2016 N 260н;</w:t>
      </w:r>
      <w:proofErr w:type="gramEnd"/>
    </w:p>
    <w:p w:rsidR="003D6841" w:rsidRDefault="003D6841" w:rsidP="003D6841">
      <w:pPr>
        <w:spacing w:before="0" w:beforeAutospacing="0" w:after="0" w:afterAutospacing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hyperlink r:id="rId21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Федеральным стандарт</w:t>
        </w:r>
      </w:hyperlink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ом бухгалтерского учета для организаций государственного сектора "Учетная политика, оценочные значения и ошибки", утвержденного </w:t>
      </w:r>
      <w:hyperlink r:id="rId22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приказом</w:t>
        </w:r>
      </w:hyperlink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Минфина России от 30.12.2017 N 274н;</w:t>
      </w:r>
    </w:p>
    <w:p w:rsidR="003D6841" w:rsidRPr="003D6841" w:rsidRDefault="003D6841" w:rsidP="003D6841">
      <w:pPr>
        <w:spacing w:before="0" w:beforeAutospacing="0" w:after="0" w:afterAutospacing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- </w:t>
      </w:r>
      <w:hyperlink r:id="rId23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Федеральным стандарт</w:t>
        </w:r>
      </w:hyperlink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 бухгалтерского учета для организаций государственного сектора "</w:t>
      </w:r>
      <w:r w:rsidR="00500A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События после отчетной даты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", утвержденного </w:t>
      </w:r>
      <w:hyperlink r:id="rId24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приказом</w:t>
        </w:r>
      </w:hyperlink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Минфина России от 30.12.2017 N 27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н;</w:t>
      </w:r>
    </w:p>
    <w:p w:rsidR="00500AD6" w:rsidRPr="003D6841" w:rsidRDefault="00500AD6" w:rsidP="00500AD6">
      <w:pPr>
        <w:spacing w:before="0" w:beforeAutospacing="0" w:after="0" w:afterAutospacing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hyperlink r:id="rId25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Федеральным стандарт</w:t>
        </w:r>
      </w:hyperlink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 бухгалтерского учета для организаций государственного сектора 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Информация о связанных сторонах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", утвержденного </w:t>
      </w:r>
      <w:hyperlink r:id="rId26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приказом</w:t>
        </w:r>
      </w:hyperlink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Минфина России от 30.12.2017 N 27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н;</w:t>
      </w:r>
    </w:p>
    <w:p w:rsidR="00500AD6" w:rsidRPr="003D6841" w:rsidRDefault="00500AD6" w:rsidP="00500AD6">
      <w:pPr>
        <w:spacing w:before="0" w:beforeAutospacing="0" w:after="0" w:afterAutospacing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hyperlink r:id="rId27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Федеральным стандарт</w:t>
        </w:r>
      </w:hyperlink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 бухгалтерского учета для организаций государственного сектора 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Отчет о движении денежных средств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", утвержденного </w:t>
      </w:r>
      <w:hyperlink r:id="rId28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приказом</w:t>
        </w:r>
      </w:hyperlink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Минфина России от 30.12.2017 N 27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н;</w:t>
      </w:r>
    </w:p>
    <w:p w:rsidR="00500AD6" w:rsidRPr="003D6841" w:rsidRDefault="00500AD6" w:rsidP="00500AD6">
      <w:pPr>
        <w:spacing w:before="0" w:beforeAutospacing="0" w:after="0" w:afterAutospacing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hyperlink r:id="rId29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Федеральным стандарт</w:t>
        </w:r>
      </w:hyperlink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 бухгалтерского учета для организаций государственного сектора "</w:t>
      </w:r>
      <w:r w:rsidR="002B2D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Доходы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", утвержденного </w:t>
      </w:r>
      <w:hyperlink r:id="rId30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приказом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Минфина России от 27.0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N 32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н;</w:t>
      </w:r>
    </w:p>
    <w:p w:rsidR="002B2D86" w:rsidRPr="003D6841" w:rsidRDefault="002B2D86" w:rsidP="002B2D86">
      <w:pPr>
        <w:spacing w:before="0" w:beforeAutospacing="0" w:after="0" w:afterAutospacing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hyperlink r:id="rId31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Федеральным стандарт</w:t>
        </w:r>
      </w:hyperlink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 бухгалтерского учета для организаций государственного сектора 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Непроизведенные активы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", утвержденного </w:t>
      </w:r>
      <w:hyperlink r:id="rId32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приказом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Минфина России от 28.0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N 34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н;</w:t>
      </w:r>
    </w:p>
    <w:p w:rsidR="002B2D86" w:rsidRDefault="002B2D86" w:rsidP="002B2D86">
      <w:pPr>
        <w:spacing w:before="0" w:beforeAutospacing="0" w:after="0" w:afterAutospacing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hyperlink r:id="rId33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Федеральным стандарт</w:t>
        </w:r>
      </w:hyperlink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 бухгалтерского учета для организаций государственного сектора 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Влияние изменений курсов иностранных валют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", утвержденного </w:t>
      </w:r>
      <w:hyperlink r:id="rId34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приказом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фина России от 30.05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N 122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н;</w:t>
      </w:r>
    </w:p>
    <w:p w:rsidR="002B2D86" w:rsidRDefault="002B2D86" w:rsidP="002B2D86">
      <w:pPr>
        <w:spacing w:before="0" w:beforeAutospacing="0" w:after="0" w:afterAutospacing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hyperlink r:id="rId35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Федеральным стандарт</w:t>
        </w:r>
      </w:hyperlink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 бухгалтерского учета для организаций государственного сектора 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Резервы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", утвержденного </w:t>
      </w:r>
      <w:hyperlink r:id="rId36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приказом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Минфина России от 30.05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N 124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н;</w:t>
      </w:r>
    </w:p>
    <w:p w:rsidR="002B2D86" w:rsidRPr="003D6841" w:rsidRDefault="002B2D86" w:rsidP="002B2D86">
      <w:pPr>
        <w:spacing w:before="0" w:beforeAutospacing="0" w:after="0" w:afterAutospacing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hyperlink r:id="rId37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Федеральным стандарт</w:t>
        </w:r>
      </w:hyperlink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 бухгалтерского учета для организаций государственного сектора 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Запасы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", утвержденного </w:t>
      </w:r>
      <w:hyperlink r:id="rId38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приказом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Минфина России от 07.12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N 256н</w:t>
      </w:r>
      <w:r w:rsidRPr="002B2D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(далее – СГС «Запасы»)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B2D86" w:rsidRDefault="002B2D86" w:rsidP="002B2D86">
      <w:pPr>
        <w:spacing w:before="0" w:beforeAutospacing="0" w:after="0" w:afterAutospacing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hyperlink r:id="rId39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Федеральным стандарт</w:t>
        </w:r>
      </w:hyperlink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 бухгалтерского учета для организаций государственного сектора 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Долгосрочные договора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", утвержденного </w:t>
      </w:r>
      <w:hyperlink r:id="rId40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приказом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Минфина России от 29.06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N 145н</w:t>
      </w:r>
      <w:r w:rsidRPr="002B2D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((далее – СГС «Долгосрочные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B2D86" w:rsidRDefault="002B2D86" w:rsidP="002B2D86">
      <w:pPr>
        <w:spacing w:before="0" w:beforeAutospacing="0" w:after="0" w:afterAutospacing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hyperlink r:id="rId41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Федеральным стандарт</w:t>
        </w:r>
      </w:hyperlink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 бухгалтерского учета для организаций государственного сектора 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Нематериальные активы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", утвержденного </w:t>
      </w:r>
      <w:hyperlink r:id="rId42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приказом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Минфина России от 15.11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 N 181н</w:t>
      </w:r>
      <w:r w:rsidRPr="002B2D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((далее – СГС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Нематериальные активы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B2D86" w:rsidRDefault="002B2D86" w:rsidP="002B2D86">
      <w:pPr>
        <w:spacing w:before="0" w:beforeAutospacing="0" w:after="0" w:afterAutospacing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hyperlink r:id="rId43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Федеральным стандарт</w:t>
        </w:r>
      </w:hyperlink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 бухгалтерского учета для организаций государственного сектора 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Затраты по заимствованиям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", утвержденного </w:t>
      </w:r>
      <w:hyperlink r:id="rId44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приказом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Минфина России от 15.11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 N 182н</w:t>
      </w:r>
      <w:r w:rsidRPr="002B2D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((далее – СГС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Затраты по заимствованиям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B2D86" w:rsidRDefault="002B2D86" w:rsidP="002B2D86">
      <w:pPr>
        <w:spacing w:before="0" w:beforeAutospacing="0" w:after="0" w:afterAutospacing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hyperlink r:id="rId45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Федеральным стандарт</w:t>
        </w:r>
      </w:hyperlink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 бухгалтерского учета для организаций государственного сектора 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Совместная деятельность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", утвержденного </w:t>
      </w:r>
      <w:hyperlink r:id="rId46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приказом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Минфина России от 15.11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 N 183н</w:t>
      </w:r>
      <w:r w:rsidRPr="002B2D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((далее – СГС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B2D86" w:rsidRPr="003D6841" w:rsidRDefault="002B2D86" w:rsidP="002B2D86">
      <w:pPr>
        <w:spacing w:before="0" w:beforeAutospacing="0" w:after="0" w:afterAutospacing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hyperlink r:id="rId47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Федеральным стандарт</w:t>
        </w:r>
      </w:hyperlink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 бухгалтерского учета для организаций государственного сектора 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Выплаты персоналу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", утвержденного </w:t>
      </w:r>
      <w:hyperlink r:id="rId48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приказом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Минфина России от 15.11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 N 183н</w:t>
      </w:r>
      <w:r w:rsidRPr="002B2D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((далее – СГС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Выплаты персоналу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B2D86" w:rsidRPr="003D6841" w:rsidRDefault="002B2D86" w:rsidP="002B2D86">
      <w:pPr>
        <w:spacing w:before="0" w:beforeAutospacing="0" w:after="0" w:afterAutospacing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hyperlink r:id="rId49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Федеральным стандарт</w:t>
        </w:r>
      </w:hyperlink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 бухгалтерского учета для организаций государственного сектора "</w:t>
      </w:r>
      <w:r w:rsidR="0062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Финансовые инструменты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", утвержденного </w:t>
      </w:r>
      <w:hyperlink r:id="rId50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приказом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Минфина России от 30.06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</w:t>
      </w:r>
      <w:r w:rsidR="0062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N 1</w:t>
      </w:r>
      <w:r w:rsidR="0062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2B2D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((далее – СГС «</w:t>
      </w:r>
      <w:r w:rsidR="00620F42">
        <w:rPr>
          <w:rFonts w:hAnsi="Times New Roman" w:cs="Times New Roman"/>
          <w:color w:val="000000"/>
          <w:sz w:val="24"/>
          <w:szCs w:val="24"/>
          <w:lang w:val="ru-RU"/>
        </w:rPr>
        <w:t>Финансовые инструменты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620F42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620F42" w:rsidRPr="00620F42" w:rsidRDefault="00620F42" w:rsidP="00620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120" w:afterAutospacing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</w:pPr>
      <w:r w:rsidRPr="00620F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- иными </w:t>
      </w:r>
      <w:r w:rsidRPr="00620F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нормативными правовыми актами, регулирующими вопросы организации и ведения бухгалтерского учета.</w:t>
      </w:r>
    </w:p>
    <w:p w:rsidR="00620F42" w:rsidRPr="00620F42" w:rsidRDefault="00620F42" w:rsidP="00620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Используемые термины и сокращения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620F42" w:rsidRPr="00620F42" w:rsidRDefault="00620F42" w:rsidP="00620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620F42" w:rsidRPr="00620F42" w:rsidTr="00620F42">
        <w:tc>
          <w:tcPr>
            <w:tcW w:w="2518" w:type="dxa"/>
          </w:tcPr>
          <w:p w:rsidR="00620F42" w:rsidRPr="00620F42" w:rsidRDefault="00620F42" w:rsidP="00620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20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6946" w:type="dxa"/>
          </w:tcPr>
          <w:p w:rsidR="00620F42" w:rsidRPr="00620F42" w:rsidRDefault="00620F42" w:rsidP="00620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20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Расшифровка </w:t>
            </w:r>
          </w:p>
        </w:tc>
      </w:tr>
      <w:tr w:rsidR="00620F42" w:rsidRPr="00D23B8E" w:rsidTr="00620F42">
        <w:tc>
          <w:tcPr>
            <w:tcW w:w="2518" w:type="dxa"/>
          </w:tcPr>
          <w:p w:rsidR="00620F42" w:rsidRPr="00620F42" w:rsidRDefault="00620F42" w:rsidP="00620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20F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Учреждение</w:t>
            </w:r>
          </w:p>
        </w:tc>
        <w:tc>
          <w:tcPr>
            <w:tcW w:w="6946" w:type="dxa"/>
          </w:tcPr>
          <w:p w:rsidR="00620F42" w:rsidRPr="00620F42" w:rsidRDefault="00620F42" w:rsidP="00620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20F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Ждановского сельсовета Александровского ра</w:t>
            </w:r>
            <w:r w:rsidRPr="00620F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</w:t>
            </w:r>
            <w:r w:rsidRPr="00620F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она Оренбургской области</w:t>
            </w:r>
          </w:p>
        </w:tc>
      </w:tr>
      <w:tr w:rsidR="00620F42" w:rsidRPr="00D23B8E" w:rsidTr="00620F42">
        <w:tc>
          <w:tcPr>
            <w:tcW w:w="2518" w:type="dxa"/>
          </w:tcPr>
          <w:p w:rsidR="00620F42" w:rsidRPr="00620F42" w:rsidRDefault="00620F42" w:rsidP="00620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20F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КБК</w:t>
            </w:r>
          </w:p>
        </w:tc>
        <w:tc>
          <w:tcPr>
            <w:tcW w:w="6946" w:type="dxa"/>
          </w:tcPr>
          <w:p w:rsidR="00620F42" w:rsidRPr="00620F42" w:rsidRDefault="00620F42" w:rsidP="00620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20F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1–17 разряды номера счета в соответствии с Рабочим планом счетов</w:t>
            </w:r>
          </w:p>
        </w:tc>
      </w:tr>
      <w:tr w:rsidR="00620F42" w:rsidRPr="00D23B8E" w:rsidTr="00620F42">
        <w:tc>
          <w:tcPr>
            <w:tcW w:w="2518" w:type="dxa"/>
          </w:tcPr>
          <w:p w:rsidR="00620F42" w:rsidRPr="00620F42" w:rsidRDefault="00620F42" w:rsidP="00620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6946" w:type="dxa"/>
          </w:tcPr>
          <w:p w:rsidR="00620F42" w:rsidRPr="00620F42" w:rsidRDefault="00620F42" w:rsidP="00620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46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26-й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146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разряд – соответствующая подстатья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146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КОСГУ</w:t>
            </w:r>
          </w:p>
        </w:tc>
      </w:tr>
    </w:tbl>
    <w:p w:rsidR="002B2D86" w:rsidRDefault="002B2D86" w:rsidP="002B2D86">
      <w:pPr>
        <w:spacing w:before="0" w:beforeAutospacing="0" w:after="0" w:afterAutospacing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D5B26" w:rsidRDefault="00CD5B26" w:rsidP="002B2D86">
      <w:pPr>
        <w:spacing w:before="0" w:beforeAutospacing="0" w:after="0" w:afterAutospacing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D5B26" w:rsidRPr="003D6841" w:rsidRDefault="00CD5B26" w:rsidP="002B2D86">
      <w:pPr>
        <w:spacing w:before="0" w:beforeAutospacing="0" w:after="0" w:afterAutospacing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629C" w:rsidRDefault="00901697" w:rsidP="009A4A83">
      <w:pPr>
        <w:pStyle w:val="a7"/>
        <w:numPr>
          <w:ilvl w:val="0"/>
          <w:numId w:val="9"/>
        </w:num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D40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Общие</w:t>
      </w:r>
      <w:r w:rsidRPr="00ED4066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D40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ED4066" w:rsidRPr="00ED4066" w:rsidRDefault="00ED4066" w:rsidP="00ED4066">
      <w:pPr>
        <w:pStyle w:val="a7"/>
        <w:ind w:left="108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F5F8E" w:rsidRDefault="00ED4066" w:rsidP="00ED4066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1. </w:t>
      </w:r>
      <w:r w:rsidRPr="00ED406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Ответственным за организацию бюджетного учета в учреждении и соблюдение законодательства при выполнении хозяйственных операций является руководитель учр</w:t>
      </w:r>
      <w:r w:rsidRPr="00ED406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</w:t>
      </w:r>
      <w:r w:rsidRPr="00ED406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ждения </w:t>
      </w:r>
    </w:p>
    <w:p w:rsidR="006C2158" w:rsidRDefault="00CF5F8E" w:rsidP="006C2158">
      <w:pPr>
        <w:pStyle w:val="a7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О</w:t>
      </w:r>
      <w:r w:rsidR="00ED4066" w:rsidRPr="00ED406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снование:</w:t>
      </w:r>
      <w:r w:rsidR="00ED4066" w:rsidRPr="00ED40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hyperlink r:id="rId51" w:anchor="7DU0KE" w:history="1">
        <w:r w:rsidR="00ED4066" w:rsidRPr="00ED4066">
          <w:rPr>
            <w:rFonts w:ascii="Times New Roman" w:hAnsi="Times New Roman" w:cs="Times New Roman"/>
            <w:i/>
            <w:sz w:val="24"/>
            <w:szCs w:val="24"/>
            <w:shd w:val="clear" w:color="auto" w:fill="FFFFFF"/>
            <w:lang w:val="ru-RU"/>
          </w:rPr>
          <w:t xml:space="preserve">часть 1 статьи 7 Закона от 06.12.2011 </w:t>
        </w:r>
        <w:r w:rsidR="00ED4066" w:rsidRPr="00ED4066">
          <w:rPr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N</w:t>
        </w:r>
        <w:r w:rsidR="00ED4066" w:rsidRPr="00ED4066">
          <w:rPr>
            <w:rFonts w:ascii="Times New Roman" w:hAnsi="Times New Roman" w:cs="Times New Roman"/>
            <w:i/>
            <w:sz w:val="24"/>
            <w:szCs w:val="24"/>
            <w:shd w:val="clear" w:color="auto" w:fill="FFFFFF"/>
            <w:lang w:val="ru-RU"/>
          </w:rPr>
          <w:t xml:space="preserve"> 402-ФЗ</w:t>
        </w:r>
      </w:hyperlink>
      <w:r w:rsidR="00ED4066" w:rsidRPr="00ED406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.</w:t>
      </w:r>
    </w:p>
    <w:p w:rsidR="006C2158" w:rsidRDefault="00CF5F8E" w:rsidP="006C2158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D23B8E">
        <w:rPr>
          <w:rFonts w:cstheme="minorHAnsi"/>
          <w:color w:val="000000"/>
          <w:sz w:val="24"/>
          <w:szCs w:val="24"/>
          <w:lang w:val="ru-RU"/>
        </w:rPr>
        <w:t>2</w:t>
      </w:r>
      <w:r w:rsidR="00901697" w:rsidRPr="00D23B8E">
        <w:rPr>
          <w:rFonts w:cstheme="minorHAnsi"/>
          <w:color w:val="000000"/>
          <w:sz w:val="24"/>
          <w:szCs w:val="24"/>
          <w:lang w:val="ru-RU"/>
        </w:rPr>
        <w:t>. Бюджетный</w:t>
      </w:r>
      <w:r w:rsidR="00901697">
        <w:rPr>
          <w:rFonts w:hAnsi="Times New Roman"/>
          <w:color w:val="000000"/>
          <w:sz w:val="24"/>
          <w:szCs w:val="24"/>
        </w:rPr>
        <w:t> </w:t>
      </w:r>
      <w:r w:rsidR="00901697" w:rsidRPr="00D23B8E">
        <w:rPr>
          <w:rFonts w:hAnsi="Times New Roman"/>
          <w:color w:val="000000"/>
          <w:sz w:val="24"/>
          <w:szCs w:val="24"/>
          <w:lang w:val="ru-RU"/>
        </w:rPr>
        <w:t xml:space="preserve">учет </w:t>
      </w:r>
      <w:r w:rsidR="0098629A" w:rsidRPr="00D23B8E">
        <w:rPr>
          <w:rFonts w:hAnsi="Times New Roman"/>
          <w:color w:val="000000"/>
          <w:sz w:val="24"/>
          <w:szCs w:val="24"/>
          <w:lang w:val="ru-RU"/>
        </w:rPr>
        <w:t xml:space="preserve">в учреждении </w:t>
      </w:r>
      <w:r w:rsidR="00901697" w:rsidRPr="00D23B8E">
        <w:rPr>
          <w:rFonts w:hAnsi="Times New Roman"/>
          <w:color w:val="000000"/>
          <w:sz w:val="24"/>
          <w:szCs w:val="24"/>
          <w:lang w:val="ru-RU"/>
        </w:rPr>
        <w:t>ведет</w:t>
      </w:r>
      <w:r w:rsidR="0098629A" w:rsidRPr="00D23B8E">
        <w:rPr>
          <w:rFonts w:hAnsi="Times New Roman"/>
          <w:color w:val="000000"/>
          <w:sz w:val="24"/>
          <w:szCs w:val="24"/>
          <w:lang w:val="ru-RU"/>
        </w:rPr>
        <w:t xml:space="preserve"> бухгалтер</w:t>
      </w:r>
      <w:r w:rsidR="00D34484" w:rsidRPr="00D23B8E">
        <w:rPr>
          <w:rFonts w:hAnsi="Times New Roman"/>
          <w:color w:val="000000"/>
          <w:sz w:val="24"/>
          <w:szCs w:val="24"/>
          <w:lang w:val="ru-RU"/>
        </w:rPr>
        <w:t>.</w:t>
      </w:r>
      <w:r w:rsidR="0098629A" w:rsidRPr="00D23B8E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="005074A8" w:rsidRPr="00D23B8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Деятельность администрации регламентируется Уставом и должностными инструкциями сотрудников. </w:t>
      </w:r>
    </w:p>
    <w:p w:rsidR="006C2158" w:rsidRDefault="00901697" w:rsidP="006C2158">
      <w:pPr>
        <w:pStyle w:val="a7"/>
        <w:ind w:left="0" w:firstLine="709"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6C2158">
        <w:rPr>
          <w:rFonts w:hAnsi="Times New Roman"/>
          <w:color w:val="000000"/>
          <w:sz w:val="24"/>
          <w:szCs w:val="24"/>
          <w:lang w:val="ru-RU"/>
        </w:rPr>
        <w:t xml:space="preserve">Ответственным за ведение бюджетного учета в </w:t>
      </w:r>
      <w:r w:rsidR="00D34484" w:rsidRPr="006C2158">
        <w:rPr>
          <w:rFonts w:hAnsi="Times New Roman"/>
          <w:color w:val="000000"/>
          <w:sz w:val="24"/>
          <w:szCs w:val="24"/>
          <w:lang w:val="ru-RU"/>
        </w:rPr>
        <w:t>администрации Ждановского сел</w:t>
      </w:r>
      <w:r w:rsidR="00D34484" w:rsidRPr="006C2158">
        <w:rPr>
          <w:rFonts w:hAnsi="Times New Roman"/>
          <w:color w:val="000000"/>
          <w:sz w:val="24"/>
          <w:szCs w:val="24"/>
          <w:lang w:val="ru-RU"/>
        </w:rPr>
        <w:t>ь</w:t>
      </w:r>
      <w:r w:rsidR="00D34484" w:rsidRPr="006C2158">
        <w:rPr>
          <w:rFonts w:hAnsi="Times New Roman"/>
          <w:color w:val="000000"/>
          <w:sz w:val="24"/>
          <w:szCs w:val="24"/>
          <w:lang w:val="ru-RU"/>
        </w:rPr>
        <w:t xml:space="preserve">совета </w:t>
      </w:r>
      <w:r w:rsidRPr="006C2158">
        <w:rPr>
          <w:rFonts w:hAnsi="Times New Roman"/>
          <w:color w:val="000000"/>
          <w:sz w:val="24"/>
          <w:szCs w:val="24"/>
          <w:lang w:val="ru-RU"/>
        </w:rPr>
        <w:t>является</w:t>
      </w:r>
      <w:r>
        <w:rPr>
          <w:rFonts w:hAnsi="Times New Roman"/>
          <w:color w:val="000000"/>
          <w:sz w:val="24"/>
          <w:szCs w:val="24"/>
        </w:rPr>
        <w:t> </w:t>
      </w:r>
      <w:r w:rsidRPr="006C2158">
        <w:rPr>
          <w:rFonts w:hAnsi="Times New Roman"/>
          <w:color w:val="000000"/>
          <w:sz w:val="24"/>
          <w:szCs w:val="24"/>
          <w:lang w:val="ru-RU"/>
        </w:rPr>
        <w:t>бухгалтер.</w:t>
      </w:r>
    </w:p>
    <w:p w:rsidR="006C2158" w:rsidRDefault="00901697" w:rsidP="006C2158">
      <w:pPr>
        <w:pStyle w:val="a7"/>
        <w:ind w:left="0" w:firstLine="709"/>
        <w:jc w:val="both"/>
        <w:rPr>
          <w:rFonts w:hAnsi="Times New Roman"/>
          <w:i/>
          <w:color w:val="000000"/>
          <w:sz w:val="24"/>
          <w:szCs w:val="24"/>
          <w:lang w:val="ru-RU"/>
        </w:rPr>
      </w:pPr>
      <w:r w:rsidRPr="006C2158">
        <w:rPr>
          <w:rFonts w:hAnsi="Times New Roman"/>
          <w:i/>
          <w:color w:val="000000"/>
          <w:sz w:val="24"/>
          <w:szCs w:val="24"/>
          <w:lang w:val="ru-RU"/>
        </w:rPr>
        <w:t>Основание: часть</w:t>
      </w:r>
      <w:r w:rsidRPr="00D34484">
        <w:rPr>
          <w:rFonts w:hAnsi="Times New Roman"/>
          <w:i/>
          <w:color w:val="000000"/>
          <w:sz w:val="24"/>
          <w:szCs w:val="24"/>
        </w:rPr>
        <w:t> </w:t>
      </w:r>
      <w:r w:rsidRPr="006C2158">
        <w:rPr>
          <w:rFonts w:hAnsi="Times New Roman"/>
          <w:i/>
          <w:color w:val="000000"/>
          <w:sz w:val="24"/>
          <w:szCs w:val="24"/>
          <w:lang w:val="ru-RU"/>
        </w:rPr>
        <w:t>3 статьи</w:t>
      </w:r>
      <w:r w:rsidRPr="00D34484">
        <w:rPr>
          <w:rFonts w:hAnsi="Times New Roman"/>
          <w:i/>
          <w:color w:val="000000"/>
          <w:sz w:val="24"/>
          <w:szCs w:val="24"/>
        </w:rPr>
        <w:t> </w:t>
      </w:r>
      <w:r w:rsidRPr="006C2158">
        <w:rPr>
          <w:rFonts w:hAnsi="Times New Roman"/>
          <w:i/>
          <w:color w:val="000000"/>
          <w:sz w:val="24"/>
          <w:szCs w:val="24"/>
          <w:lang w:val="ru-RU"/>
        </w:rPr>
        <w:t>7 Закона от 06.12.2011</w:t>
      </w:r>
      <w:r w:rsidRPr="00D34484">
        <w:rPr>
          <w:rFonts w:hAnsi="Times New Roman"/>
          <w:i/>
          <w:color w:val="000000"/>
          <w:sz w:val="24"/>
          <w:szCs w:val="24"/>
        </w:rPr>
        <w:t> </w:t>
      </w:r>
      <w:r w:rsidRPr="006C2158">
        <w:rPr>
          <w:rFonts w:hAnsi="Times New Roman"/>
          <w:i/>
          <w:color w:val="000000"/>
          <w:sz w:val="24"/>
          <w:szCs w:val="24"/>
          <w:lang w:val="ru-RU"/>
        </w:rPr>
        <w:t>№</w:t>
      </w:r>
      <w:r w:rsidRPr="00D34484">
        <w:rPr>
          <w:rFonts w:hAnsi="Times New Roman"/>
          <w:i/>
          <w:color w:val="000000"/>
          <w:sz w:val="24"/>
          <w:szCs w:val="24"/>
        </w:rPr>
        <w:t> </w:t>
      </w:r>
      <w:r w:rsidRPr="006C2158">
        <w:rPr>
          <w:rFonts w:hAnsi="Times New Roman"/>
          <w:i/>
          <w:color w:val="000000"/>
          <w:sz w:val="24"/>
          <w:szCs w:val="24"/>
          <w:lang w:val="ru-RU"/>
        </w:rPr>
        <w:t>402-ФЗ, пункт 4 Инструкции к</w:t>
      </w:r>
      <w:r w:rsidRPr="00D34484">
        <w:rPr>
          <w:rFonts w:hAnsi="Times New Roman"/>
          <w:i/>
          <w:color w:val="000000"/>
          <w:sz w:val="24"/>
          <w:szCs w:val="24"/>
        </w:rPr>
        <w:t> </w:t>
      </w:r>
      <w:r w:rsidRPr="006C2158">
        <w:rPr>
          <w:rFonts w:hAnsi="Times New Roman"/>
          <w:i/>
          <w:color w:val="000000"/>
          <w:sz w:val="24"/>
          <w:szCs w:val="24"/>
          <w:lang w:val="ru-RU"/>
        </w:rPr>
        <w:t>Единому плану счетов № 157н.</w:t>
      </w:r>
    </w:p>
    <w:p w:rsidR="006C2158" w:rsidRDefault="00B63331" w:rsidP="006C2158">
      <w:pPr>
        <w:pStyle w:val="a7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Бухгалтер </w:t>
      </w:r>
      <w:r w:rsidRPr="00B633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подчиняется непосредственно руководителю учреждения и несет отве</w:t>
      </w:r>
      <w:r w:rsidRPr="00B633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B633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ственность за формирование учетной политики, ведение бюджетного учета, своевременное представление полной и достоверной бюджетной и налоговой отчетности.</w:t>
      </w:r>
    </w:p>
    <w:p w:rsidR="006C2158" w:rsidRDefault="00B63331" w:rsidP="006C2158">
      <w:pPr>
        <w:pStyle w:val="a7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3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Требования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бухгалтера</w:t>
      </w:r>
      <w:r w:rsidRPr="00B633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документальному оформлению хозяйственных операций и представлению 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бухгалтерию</w:t>
      </w:r>
      <w:r w:rsidRPr="00B633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необходимых документов и сведений являются обязател</w:t>
      </w:r>
      <w:r w:rsidRPr="00B633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</w:t>
      </w:r>
      <w:r w:rsidRPr="00B633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ными для всех сотрудников учреждения.</w:t>
      </w:r>
    </w:p>
    <w:p w:rsidR="006C2158" w:rsidRDefault="00B63331" w:rsidP="006C2158">
      <w:pPr>
        <w:pStyle w:val="a7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B6333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Основание: пункт 8 Инструкции</w:t>
      </w:r>
      <w:r w:rsidR="00CF5F8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к Единому плану счетов № 157н.</w:t>
      </w:r>
    </w:p>
    <w:p w:rsidR="006C2158" w:rsidRDefault="00B63331" w:rsidP="006C2158">
      <w:pPr>
        <w:pStyle w:val="a7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633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Бюджетный учет ведется в рублях. Стоимость объектов учета, выраженная в ин</w:t>
      </w:r>
      <w:r w:rsidRPr="00B633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B633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странной валюте, подлежит пересчету в валюту Российской Федерации в </w:t>
      </w:r>
      <w:r w:rsidRPr="00B633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соответствии с пунктом 13 Инструкции к Единому плану счетов № 157н.</w:t>
      </w:r>
    </w:p>
    <w:p w:rsidR="006C2158" w:rsidRDefault="00CF5F8E" w:rsidP="006C2158">
      <w:pPr>
        <w:pStyle w:val="a7"/>
        <w:ind w:left="0" w:firstLine="709"/>
        <w:jc w:val="both"/>
        <w:rPr>
          <w:rFonts w:hAnsi="Times New Roman" w:cs="Times New Roman"/>
          <w:b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B63331" w:rsidRPr="00D8289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D8289F" w:rsidRPr="00B63331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В целях принятия коллегиальных решений </w:t>
      </w:r>
      <w:r w:rsidR="00D8289F" w:rsidRPr="00D8289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в</w:t>
      </w:r>
      <w:r w:rsidR="00B63331" w:rsidRPr="00D8289F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учреждении действуют постоянные комиссии:</w:t>
      </w:r>
      <w:r w:rsidR="00B63331" w:rsidRPr="00D8289F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B63331" w:rsidRPr="00D8289F">
        <w:rPr>
          <w:lang w:val="ru-RU"/>
        </w:rPr>
        <w:br/>
      </w:r>
      <w:r w:rsidR="00DA6E80" w:rsidRPr="00CF5F8E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63331" w:rsidRPr="00CF5F8E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63331" w:rsidRPr="00CF5F8E">
        <w:rPr>
          <w:rFonts w:hAnsi="Times New Roman" w:cs="Times New Roman"/>
          <w:color w:val="000000"/>
          <w:sz w:val="24"/>
          <w:szCs w:val="24"/>
          <w:lang w:val="ru-RU"/>
        </w:rPr>
        <w:t>комиссия по поступлению и выбытию активов</w:t>
      </w:r>
      <w:r w:rsidR="00B63331" w:rsidRPr="00CF5F8E">
        <w:rPr>
          <w:rFonts w:hAnsi="Times New Roman" w:cs="Times New Roman"/>
          <w:b/>
          <w:sz w:val="24"/>
          <w:szCs w:val="24"/>
          <w:lang w:val="ru-RU"/>
        </w:rPr>
        <w:t>;</w:t>
      </w:r>
    </w:p>
    <w:p w:rsidR="006C2158" w:rsidRDefault="00B63331" w:rsidP="006C2158">
      <w:pPr>
        <w:pStyle w:val="a7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5F8E">
        <w:rPr>
          <w:rFonts w:hAnsi="Times New Roman" w:cs="Times New Roman"/>
          <w:color w:val="000000"/>
          <w:sz w:val="24"/>
          <w:szCs w:val="24"/>
          <w:lang w:val="ru-RU"/>
        </w:rPr>
        <w:t xml:space="preserve"> – инвентаризационная комиссия</w:t>
      </w:r>
      <w:r w:rsidR="00CF5F8E" w:rsidRPr="00CF5F8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2158" w:rsidRDefault="00D8289F" w:rsidP="006C2158">
      <w:pPr>
        <w:pStyle w:val="a7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CF5F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Персональный состав комиссий, ответственные должностные лица определяются отдельными распоряжениями.</w:t>
      </w:r>
    </w:p>
    <w:p w:rsidR="006C2158" w:rsidRDefault="00CF5F8E" w:rsidP="006C2158">
      <w:pPr>
        <w:pStyle w:val="a7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="00264B3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264B32" w:rsidRPr="0062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Администрация Ждановского сельсовета Александровского района Оренбур</w:t>
      </w:r>
      <w:r w:rsidR="00264B32" w:rsidRPr="0062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="00264B32" w:rsidRPr="0062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ской области</w:t>
      </w:r>
      <w:r w:rsidR="00264B32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публикует основные положения учетной политики на своем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путем размещения копий документов учетной политики.</w:t>
      </w:r>
    </w:p>
    <w:p w:rsidR="006C2158" w:rsidRDefault="00901697" w:rsidP="006C2158">
      <w:pPr>
        <w:pStyle w:val="a7"/>
        <w:ind w:left="0" w:firstLine="709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39DB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 9 СГС «Учетная политика, оценочные значения и ошибки».</w:t>
      </w:r>
    </w:p>
    <w:p w:rsidR="006B629C" w:rsidRPr="00414680" w:rsidRDefault="00CF5F8E" w:rsidP="006C2158">
      <w:pPr>
        <w:pStyle w:val="a7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 При внесении изменений в учетную политику бухгалтер оценивает в целях соп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ставления отчетности существенность изменения показателей, отражающих</w:t>
      </w:r>
      <w:r w:rsidR="00901697" w:rsidRPr="00414680">
        <w:rPr>
          <w:lang w:val="ru-RU"/>
        </w:rPr>
        <w:br/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финансовое положение, финансовые результаты деятельности и движение денежных</w:t>
      </w:r>
      <w:r w:rsidR="00901697" w:rsidRPr="00414680">
        <w:rPr>
          <w:lang w:val="ru-RU"/>
        </w:rPr>
        <w:br/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средств на основе своего профессионального суждения. Также на основе</w:t>
      </w:r>
      <w:r w:rsidR="00901697" w:rsidRPr="00414680">
        <w:rPr>
          <w:lang w:val="ru-RU"/>
        </w:rPr>
        <w:br/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профессионального суждения оценивается существенность ошибок отчетного пери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да,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выявленных после утверждения отчетности, в целях принятия решения о раскрытии в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Пояснениях к отчетности информации о существенных ошибках.</w:t>
      </w:r>
      <w:r w:rsidR="00901697" w:rsidRPr="00414680">
        <w:rPr>
          <w:lang w:val="ru-RU"/>
        </w:rPr>
        <w:br/>
      </w:r>
      <w:r w:rsidR="00B00D86" w:rsidRPr="00B00D86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         </w:t>
      </w:r>
      <w:r w:rsidR="00901697" w:rsidRPr="00B00D86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Основание: пункты 17, 20, 32 СГС «Учетная политика, оценочные значения и оши</w:t>
      </w:r>
      <w:r w:rsidR="00901697" w:rsidRPr="00B00D86">
        <w:rPr>
          <w:rFonts w:hAnsi="Times New Roman" w:cs="Times New Roman"/>
          <w:i/>
          <w:color w:val="000000"/>
          <w:sz w:val="24"/>
          <w:szCs w:val="24"/>
          <w:lang w:val="ru-RU"/>
        </w:rPr>
        <w:t>б</w:t>
      </w:r>
      <w:r w:rsidR="00901697" w:rsidRPr="00B00D86">
        <w:rPr>
          <w:rFonts w:hAnsi="Times New Roman" w:cs="Times New Roman"/>
          <w:i/>
          <w:color w:val="000000"/>
          <w:sz w:val="24"/>
          <w:szCs w:val="24"/>
          <w:lang w:val="ru-RU"/>
        </w:rPr>
        <w:t>ки».</w:t>
      </w:r>
    </w:p>
    <w:p w:rsidR="006B629C" w:rsidRPr="00414680" w:rsidRDefault="00BF49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="00901697" w:rsidRPr="004146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Технология обработки учетной информации</w:t>
      </w:r>
    </w:p>
    <w:p w:rsidR="003523EA" w:rsidRDefault="00901697" w:rsidP="003523E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1. Бухгалтерский учет ведется в электронном виде с применением программных продуктов:</w:t>
      </w:r>
      <w:r w:rsidRPr="00414680">
        <w:rPr>
          <w:lang w:val="ru-RU"/>
        </w:rPr>
        <w:br/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 «</w:t>
      </w:r>
      <w:r w:rsidR="00B7780C">
        <w:rPr>
          <w:rFonts w:hAnsi="Times New Roman" w:cs="Times New Roman"/>
          <w:color w:val="000000"/>
          <w:sz w:val="24"/>
          <w:szCs w:val="24"/>
          <w:lang w:val="ru-RU"/>
        </w:rPr>
        <w:t>1С</w:t>
      </w:r>
      <w:proofErr w:type="gramStart"/>
      <w:r w:rsidR="00B7780C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proofErr w:type="gramEnd"/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ухгалтерия</w:t>
      </w:r>
      <w:r w:rsidR="00B7780C">
        <w:rPr>
          <w:rFonts w:hAnsi="Times New Roman" w:cs="Times New Roman"/>
          <w:color w:val="000000"/>
          <w:sz w:val="24"/>
          <w:szCs w:val="24"/>
          <w:lang w:val="ru-RU"/>
        </w:rPr>
        <w:t xml:space="preserve"> государственного учреждения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» – для бюджетного учета;</w:t>
      </w:r>
      <w:r w:rsidRPr="00414680">
        <w:rPr>
          <w:lang w:val="ru-RU"/>
        </w:rPr>
        <w:br/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 «</w:t>
      </w:r>
      <w:r w:rsidR="00B7780C">
        <w:rPr>
          <w:rFonts w:hAnsi="Times New Roman" w:cs="Times New Roman"/>
          <w:color w:val="000000"/>
          <w:sz w:val="24"/>
          <w:szCs w:val="24"/>
          <w:lang w:val="ru-RU"/>
        </w:rPr>
        <w:t>1С: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Зарплата</w:t>
      </w:r>
      <w:r w:rsidR="00B7780C">
        <w:rPr>
          <w:rFonts w:hAnsi="Times New Roman" w:cs="Times New Roman"/>
          <w:color w:val="000000"/>
          <w:sz w:val="24"/>
          <w:szCs w:val="24"/>
          <w:lang w:val="ru-RU"/>
        </w:rPr>
        <w:t xml:space="preserve"> и кадры государственного учреждения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» – для учета </w:t>
      </w:r>
      <w:r w:rsidR="00B7780C">
        <w:rPr>
          <w:rFonts w:hAnsi="Times New Roman" w:cs="Times New Roman"/>
          <w:color w:val="000000"/>
          <w:sz w:val="24"/>
          <w:szCs w:val="24"/>
          <w:lang w:val="ru-RU"/>
        </w:rPr>
        <w:t>расчетов с сотрудн</w:t>
      </w:r>
      <w:r w:rsidR="00B778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7780C">
        <w:rPr>
          <w:rFonts w:hAnsi="Times New Roman" w:cs="Times New Roman"/>
          <w:color w:val="000000"/>
          <w:sz w:val="24"/>
          <w:szCs w:val="24"/>
          <w:lang w:val="ru-RU"/>
        </w:rPr>
        <w:t>ками</w:t>
      </w:r>
      <w:r w:rsidR="003523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629C" w:rsidRDefault="00B7780C" w:rsidP="003523EA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23EA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3523EA">
        <w:rPr>
          <w:rFonts w:hAnsi="Times New Roman" w:cs="Times New Roman"/>
          <w:i/>
          <w:color w:val="000000"/>
          <w:sz w:val="24"/>
          <w:szCs w:val="24"/>
          <w:lang w:val="ru-RU"/>
        </w:rPr>
        <w:t>(</w:t>
      </w:r>
      <w:r w:rsidR="00901697" w:rsidRPr="003523EA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 6 Инструкции к Единому плану счетов № 157н.</w:t>
      </w:r>
      <w:r w:rsidR="003523EA" w:rsidRPr="003523EA">
        <w:rPr>
          <w:rFonts w:hAnsi="Times New Roman" w:cs="Times New Roman"/>
          <w:i/>
          <w:color w:val="000000"/>
          <w:sz w:val="24"/>
          <w:szCs w:val="24"/>
          <w:lang w:val="ru-RU"/>
        </w:rPr>
        <w:t>)</w:t>
      </w:r>
    </w:p>
    <w:p w:rsidR="00806112" w:rsidRPr="003523EA" w:rsidRDefault="00806112" w:rsidP="003523EA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</w:p>
    <w:p w:rsidR="00806112" w:rsidRPr="00806112" w:rsidRDefault="00806112" w:rsidP="00806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8061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 использованием телекоммуникационных каналов связи и электронной подп</w:t>
      </w:r>
      <w:r w:rsidRPr="008061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061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си </w:t>
      </w:r>
      <w:r w:rsidR="00231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бухгалтерия</w:t>
      </w:r>
      <w:r w:rsidRPr="008061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ведет электронный документооборот по следующим направлениям:</w:t>
      </w:r>
    </w:p>
    <w:p w:rsidR="00806112" w:rsidRDefault="00806112" w:rsidP="00806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 - </w:t>
      </w:r>
      <w:r w:rsidRPr="008061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система электронного документооборота с территориальным органом </w:t>
      </w:r>
      <w:r w:rsidRPr="008061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Казначейства России;</w:t>
      </w:r>
    </w:p>
    <w:p w:rsidR="00806112" w:rsidRPr="00806112" w:rsidRDefault="00806112" w:rsidP="00806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- </w:t>
      </w:r>
      <w:r w:rsidRPr="008061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передача отчетности по налогам, сборам и иным обязательным платежам в Инспе</w:t>
      </w:r>
      <w:r w:rsidRPr="008061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061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цию Федеральной налоговой службы;</w:t>
      </w:r>
    </w:p>
    <w:p w:rsidR="00806112" w:rsidRDefault="00806112" w:rsidP="00806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- </w:t>
      </w:r>
      <w:r w:rsidRPr="008061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передача отчетности по страховым взносам и сведениям персонифицированного учета в отделение Пенсионного фонда России;</w:t>
      </w:r>
    </w:p>
    <w:p w:rsidR="00806112" w:rsidRPr="00806112" w:rsidRDefault="005D07C0" w:rsidP="00806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</w:t>
      </w:r>
      <w:r w:rsidR="008061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передача отчетности в территориальный орган Федеральной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службы </w:t>
      </w:r>
      <w:r w:rsidR="008061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статистики;</w:t>
      </w:r>
      <w:r w:rsidR="008061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806112" w:rsidRPr="00806112" w:rsidRDefault="00806112" w:rsidP="00806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- </w:t>
      </w:r>
      <w:r w:rsidRPr="008061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размещение информации</w:t>
      </w:r>
      <w:r w:rsidR="000145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 деятельности учреждения</w:t>
      </w:r>
      <w:r w:rsidRPr="008061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D07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электронном бюджете на са</w:t>
      </w:r>
      <w:r w:rsidR="005D07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="005D07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тах </w:t>
      </w:r>
      <w:hyperlink r:id="rId52" w:history="1">
        <w:r w:rsidR="005D07C0" w:rsidRPr="001F74AB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https://ssl.budgetplan.minfin.ru</w:t>
        </w:r>
      </w:hyperlink>
      <w:r w:rsidR="005D07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r w:rsidR="005D07C0" w:rsidRPr="00DA6E80"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val="ru-RU" w:eastAsia="ru-RU"/>
        </w:rPr>
        <w:t>https://lk.budget.gov.ru</w:t>
      </w:r>
      <w:r w:rsidRPr="008061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806112" w:rsidRPr="00806112" w:rsidRDefault="00806112" w:rsidP="00806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- </w:t>
      </w:r>
      <w:r w:rsidRPr="008061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размещение информации о закупках  товаров, работ или услуг  на официальном сайте </w:t>
      </w:r>
      <w:hyperlink r:id="rId53" w:history="1">
        <w:r w:rsidRPr="00A34047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u w:val="single"/>
            <w:lang w:val="ru-RU" w:eastAsia="ru-RU"/>
          </w:rPr>
          <w:t>www.zakupki.gov.ru</w:t>
        </w:r>
      </w:hyperlink>
      <w:r w:rsidR="005D07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0E14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</w:t>
      </w:r>
      <w:r w:rsidR="005D07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 сайте </w:t>
      </w:r>
      <w:r w:rsidR="005D07C0" w:rsidRPr="00A3404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  <w:lang w:val="ru-RU" w:eastAsia="ru-RU"/>
        </w:rPr>
        <w:t>http://zakupki-44.orb.ru</w:t>
      </w:r>
      <w:r w:rsidR="005D07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806112" w:rsidRDefault="00806112" w:rsidP="00806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 xml:space="preserve">      </w:t>
      </w:r>
      <w:r w:rsidRPr="00771C41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 xml:space="preserve">- </w:t>
      </w:r>
      <w:r w:rsidRPr="00806112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>передача бюджетной (бухгалтерской) отчетности</w:t>
      </w:r>
      <w:r w:rsidR="00771C41" w:rsidRPr="00771C41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 xml:space="preserve"> с</w:t>
      </w:r>
      <w:r w:rsidR="00771C41" w:rsidRPr="00771C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71C41" w:rsidRPr="004343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применением программы </w:t>
      </w:r>
      <w:r w:rsidR="00771C41" w:rsidRPr="004343F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«</w:t>
      </w:r>
      <w:r w:rsidR="00771C41" w:rsidRPr="004343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Web</w:t>
      </w:r>
      <w:r w:rsidR="00771C41" w:rsidRPr="004343F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- Конс</w:t>
      </w:r>
      <w:r w:rsidR="00771C41" w:rsidRPr="004343F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о</w:t>
      </w:r>
      <w:r w:rsidR="00771C41" w:rsidRPr="004343F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лидация»</w:t>
      </w:r>
      <w:r w:rsidRPr="00806112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>.</w:t>
      </w:r>
    </w:p>
    <w:p w:rsidR="006C2158" w:rsidRDefault="00B12985" w:rsidP="006C2158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B12985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Электронные документы, предоставляемые (получаемые) в рамках указанного о</w:t>
      </w:r>
      <w:r w:rsidRPr="00B12985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б</w:t>
      </w:r>
      <w:r w:rsidRPr="00B12985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мена информацией, подписываются усиленной квалифицированной подписью. Хранение этих документов осуществляется</w:t>
      </w: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</w:t>
      </w:r>
      <w:r w:rsidRPr="00B12985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 информационных системах, через которые осуществл</w:t>
      </w:r>
      <w:r w:rsidRPr="00B12985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я</w:t>
      </w:r>
      <w:r w:rsidRPr="00B12985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тся электронный документооборот.</w:t>
      </w:r>
    </w:p>
    <w:p w:rsidR="006B629C" w:rsidRPr="00414680" w:rsidRDefault="00901697" w:rsidP="006C2158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3. 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</w:p>
    <w:p w:rsidR="00A42B84" w:rsidRPr="00A42B84" w:rsidRDefault="00CD5B26" w:rsidP="00A42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</w:t>
      </w:r>
      <w:r w:rsidR="00A42B84" w:rsidRPr="00A42B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В целях обеспечения сохранности электронных данных бухгалтерского учета и отчетности:</w:t>
      </w:r>
    </w:p>
    <w:p w:rsidR="00A42B84" w:rsidRPr="00A42B84" w:rsidRDefault="00A42B84" w:rsidP="00A42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- </w:t>
      </w:r>
      <w:r w:rsidRPr="00A42B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сервере еженедельно производится сохранение резервных копий базы </w:t>
      </w:r>
      <w:r w:rsidRPr="00A42B84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«1С: Бухгалтерия государственного учреждения», «1С: Зарплата и кадры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государственного учреждения</w:t>
      </w:r>
      <w:r w:rsidRPr="00A42B84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»</w:t>
      </w:r>
      <w:r w:rsidRPr="00A42B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CD0B82" w:rsidRDefault="00A42B84" w:rsidP="00CD0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- </w:t>
      </w:r>
      <w:r w:rsidRPr="00A42B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итогам каждого календарного месяца бухгалтерские регистры, </w:t>
      </w:r>
      <w:r w:rsidRPr="00A42B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сформированные в электронном виде, распечатываются на бумажный носитель и подш</w:t>
      </w:r>
      <w:r w:rsidRPr="00A42B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A42B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ваются в отдельные папки в хронологическом порядке.</w:t>
      </w:r>
    </w:p>
    <w:p w:rsidR="00CD0B82" w:rsidRPr="00414680" w:rsidRDefault="00CD0B82" w:rsidP="00CD0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A42B84" w:rsidRPr="00A42B84">
        <w:rPr>
          <w:rFonts w:hAnsi="Times New Roman" w:cs="Times New Roman"/>
          <w:i/>
          <w:color w:val="000000"/>
          <w:sz w:val="24"/>
          <w:szCs w:val="24"/>
          <w:lang w:val="ru-RU"/>
        </w:rPr>
        <w:t>(</w:t>
      </w:r>
      <w:r w:rsidR="00901697" w:rsidRPr="00A42B84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 19 Инструкции к Единому плану счетов № 157н, пункт 33 СГС «Концептуальные основы бухучета и отчетности».</w:t>
      </w:r>
      <w:r w:rsidR="00A42B84" w:rsidRPr="00A42B84">
        <w:rPr>
          <w:rFonts w:hAnsi="Times New Roman" w:cs="Times New Roman"/>
          <w:i/>
          <w:color w:val="000000"/>
          <w:sz w:val="24"/>
          <w:szCs w:val="24"/>
          <w:lang w:val="ru-RU"/>
        </w:rPr>
        <w:t>)</w:t>
      </w:r>
    </w:p>
    <w:p w:rsidR="006B629C" w:rsidRPr="00414680" w:rsidRDefault="00BF49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="00901697" w:rsidRPr="004146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Правила документооборота</w:t>
      </w:r>
    </w:p>
    <w:p w:rsidR="00231025" w:rsidRDefault="00901697" w:rsidP="00A3404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1. Порядок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и сроки передачи первичных учетных документов для отражения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бухгалтерском учете </w:t>
      </w:r>
      <w:r w:rsidR="00B12985" w:rsidRPr="00B12985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устанавливаются в соответствии 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A6CCF">
        <w:rPr>
          <w:rFonts w:hAnsi="Times New Roman" w:cs="Times New Roman"/>
          <w:color w:val="000000"/>
          <w:sz w:val="24"/>
          <w:szCs w:val="24"/>
          <w:lang w:val="ru-RU"/>
        </w:rPr>
        <w:t xml:space="preserve"> графиком документооборота с</w:t>
      </w:r>
      <w:r w:rsidR="00BA6CC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BA6CCF">
        <w:rPr>
          <w:rFonts w:hAnsi="Times New Roman" w:cs="Times New Roman"/>
          <w:color w:val="000000"/>
          <w:sz w:val="24"/>
          <w:szCs w:val="24"/>
          <w:lang w:val="ru-RU"/>
        </w:rPr>
        <w:t>гласно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4047">
        <w:rPr>
          <w:rFonts w:hAnsi="Times New Roman" w:cs="Times New Roman"/>
          <w:b/>
          <w:sz w:val="24"/>
          <w:szCs w:val="24"/>
          <w:lang w:val="ru-RU"/>
        </w:rPr>
        <w:t>приложени</w:t>
      </w:r>
      <w:r w:rsidR="00BA6CCF">
        <w:rPr>
          <w:rFonts w:hAnsi="Times New Roman" w:cs="Times New Roman"/>
          <w:b/>
          <w:sz w:val="24"/>
          <w:szCs w:val="24"/>
          <w:lang w:val="ru-RU"/>
        </w:rPr>
        <w:t>ю</w:t>
      </w:r>
      <w:r w:rsidRPr="00A34047">
        <w:rPr>
          <w:rFonts w:hAnsi="Times New Roman" w:cs="Times New Roman"/>
          <w:b/>
          <w:sz w:val="24"/>
          <w:szCs w:val="24"/>
          <w:lang w:val="ru-RU"/>
        </w:rPr>
        <w:t xml:space="preserve"> 1</w:t>
      </w:r>
      <w:r w:rsidRPr="00A3404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к настоящей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учетной политике.</w:t>
      </w:r>
    </w:p>
    <w:p w:rsidR="006C2158" w:rsidRDefault="00901697" w:rsidP="006C2158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FC1306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FC1306">
        <w:rPr>
          <w:rFonts w:hAnsi="Times New Roman" w:cs="Times New Roman"/>
          <w:i/>
          <w:color w:val="000000"/>
          <w:sz w:val="24"/>
          <w:szCs w:val="24"/>
        </w:rPr>
        <w:t> </w:t>
      </w:r>
      <w:r w:rsidR="00FC1306" w:rsidRPr="00FC1306">
        <w:rPr>
          <w:rFonts w:hAnsi="Times New Roman" w:cs="Times New Roman"/>
          <w:i/>
          <w:color w:val="000000"/>
          <w:sz w:val="24"/>
          <w:szCs w:val="24"/>
          <w:lang w:val="ru-RU"/>
        </w:rPr>
        <w:t>(</w:t>
      </w:r>
      <w:r w:rsidRPr="00FC1306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 22 СГС «Концептуальные основы бухучета и отчетности», подпункт «д»</w:t>
      </w:r>
      <w:r w:rsidRPr="00FC1306">
        <w:rPr>
          <w:rFonts w:hAnsi="Times New Roman" w:cs="Times New Roman"/>
          <w:i/>
          <w:color w:val="000000"/>
          <w:sz w:val="24"/>
          <w:szCs w:val="24"/>
        </w:rPr>
        <w:t> </w:t>
      </w:r>
      <w:r w:rsidRPr="00FC1306">
        <w:rPr>
          <w:rFonts w:hAnsi="Times New Roman" w:cs="Times New Roman"/>
          <w:i/>
          <w:color w:val="000000"/>
          <w:sz w:val="24"/>
          <w:szCs w:val="24"/>
          <w:lang w:val="ru-RU"/>
        </w:rPr>
        <w:t>пункта 9 СГС «Учетная политика, оценочные значения и ошибки».</w:t>
      </w:r>
      <w:r w:rsidR="00FC1306" w:rsidRPr="00FC1306">
        <w:rPr>
          <w:rFonts w:hAnsi="Times New Roman" w:cs="Times New Roman"/>
          <w:i/>
          <w:color w:val="000000"/>
          <w:sz w:val="24"/>
          <w:szCs w:val="24"/>
          <w:lang w:val="ru-RU"/>
        </w:rPr>
        <w:t>)</w:t>
      </w:r>
    </w:p>
    <w:p w:rsidR="006C2158" w:rsidRDefault="00901697" w:rsidP="006C215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2. При проведении хозяйственных операций, для </w:t>
      </w:r>
      <w:proofErr w:type="gramStart"/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proofErr w:type="gramEnd"/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которых не пред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смотрены типовые формы первичных документов, </w:t>
      </w:r>
      <w:r w:rsidR="00FC1306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использует:</w:t>
      </w:r>
      <w:r w:rsidRPr="00414680">
        <w:rPr>
          <w:lang w:val="ru-RU"/>
        </w:rPr>
        <w:br/>
      </w:r>
      <w:r w:rsidR="006C2158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 самостоятельно разработанные формы, которые приведены в </w:t>
      </w:r>
      <w:r w:rsidRPr="00A34047">
        <w:rPr>
          <w:rFonts w:hAnsi="Times New Roman" w:cs="Times New Roman"/>
          <w:b/>
          <w:sz w:val="24"/>
          <w:szCs w:val="24"/>
          <w:lang w:val="ru-RU"/>
        </w:rPr>
        <w:t>приложении</w:t>
      </w:r>
      <w:r w:rsidR="00B535A4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Pr="00A34047">
        <w:rPr>
          <w:rFonts w:hAnsi="Times New Roman" w:cs="Times New Roman"/>
          <w:b/>
          <w:sz w:val="24"/>
          <w:szCs w:val="24"/>
          <w:lang w:val="ru-RU"/>
        </w:rPr>
        <w:t>2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B629C" w:rsidRPr="00FC1306" w:rsidRDefault="006C2158" w:rsidP="006C2158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–унифицированные формы, дополненные необходимыми реквизитами.</w:t>
      </w:r>
      <w:r w:rsidR="00901697" w:rsidRPr="00414680">
        <w:rPr>
          <w:lang w:val="ru-RU"/>
        </w:rPr>
        <w:br/>
      </w:r>
      <w:r w:rsidR="008F4125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       </w:t>
      </w:r>
      <w:r w:rsidR="00FC1306" w:rsidRPr="00FC1306">
        <w:rPr>
          <w:rFonts w:hAnsi="Times New Roman" w:cs="Times New Roman"/>
          <w:i/>
          <w:color w:val="000000"/>
          <w:sz w:val="24"/>
          <w:szCs w:val="24"/>
          <w:lang w:val="ru-RU"/>
        </w:rPr>
        <w:t>(</w:t>
      </w:r>
      <w:r w:rsidR="00901697" w:rsidRPr="00FC1306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Основание: пункты 25–26 СГС «Концептуальные основы бухучета и отчетности»,</w:t>
      </w:r>
      <w:r w:rsidR="00915268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901697" w:rsidRPr="00FC1306">
        <w:rPr>
          <w:rFonts w:hAnsi="Times New Roman" w:cs="Times New Roman"/>
          <w:i/>
          <w:color w:val="000000"/>
          <w:sz w:val="24"/>
          <w:szCs w:val="24"/>
          <w:lang w:val="ru-RU"/>
        </w:rPr>
        <w:t>подпункт «г» пункта 9 СГС «Учетная политика, оценочные значения и ошибки».</w:t>
      </w:r>
      <w:r w:rsidR="00FC1306" w:rsidRPr="00FC1306">
        <w:rPr>
          <w:rFonts w:hAnsi="Times New Roman" w:cs="Times New Roman"/>
          <w:i/>
          <w:color w:val="000000"/>
          <w:sz w:val="24"/>
          <w:szCs w:val="24"/>
          <w:lang w:val="ru-RU"/>
        </w:rPr>
        <w:t>)</w:t>
      </w:r>
    </w:p>
    <w:p w:rsidR="00915268" w:rsidRDefault="008F4125" w:rsidP="00915268">
      <w:pPr>
        <w:spacing w:before="0" w:beforeAutospacing="0" w:after="0" w:afterAutospacing="0"/>
        <w:jc w:val="both"/>
        <w:rPr>
          <w:rFonts w:hAnsi="Times New Roman" w:cs="Times New Roman"/>
          <w:b/>
          <w:color w:val="FF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31025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3.Право подписи учетных документов предоставлено должностным лицам, перечи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ленным в </w:t>
      </w:r>
      <w:r w:rsidR="00901697" w:rsidRPr="00A34047">
        <w:rPr>
          <w:rFonts w:hAnsi="Times New Roman" w:cs="Times New Roman"/>
          <w:b/>
          <w:sz w:val="24"/>
          <w:szCs w:val="24"/>
          <w:lang w:val="ru-RU"/>
        </w:rPr>
        <w:t>приложении 3.</w:t>
      </w:r>
    </w:p>
    <w:p w:rsidR="006C2158" w:rsidRDefault="008F4125" w:rsidP="006C2158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      </w:t>
      </w:r>
      <w:r w:rsidRPr="008F4125">
        <w:rPr>
          <w:rFonts w:hAnsi="Times New Roman" w:cs="Times New Roman"/>
          <w:i/>
          <w:color w:val="000000"/>
          <w:sz w:val="24"/>
          <w:szCs w:val="24"/>
          <w:lang w:val="ru-RU"/>
        </w:rPr>
        <w:t>(</w:t>
      </w:r>
      <w:r w:rsidR="00901697" w:rsidRPr="008F4125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 11 Инструкции к Единому плану счетов №</w:t>
      </w:r>
      <w:r w:rsidR="00901697" w:rsidRPr="008F4125">
        <w:rPr>
          <w:rFonts w:hAnsi="Times New Roman" w:cs="Times New Roman"/>
          <w:i/>
          <w:color w:val="000000"/>
          <w:sz w:val="24"/>
          <w:szCs w:val="24"/>
        </w:rPr>
        <w:t> </w:t>
      </w:r>
      <w:r w:rsidR="00901697" w:rsidRPr="008F4125">
        <w:rPr>
          <w:rFonts w:hAnsi="Times New Roman" w:cs="Times New Roman"/>
          <w:i/>
          <w:color w:val="000000"/>
          <w:sz w:val="24"/>
          <w:szCs w:val="24"/>
          <w:lang w:val="ru-RU"/>
        </w:rPr>
        <w:t>157н.</w:t>
      </w:r>
      <w:r w:rsidRPr="008F4125">
        <w:rPr>
          <w:rFonts w:hAnsi="Times New Roman" w:cs="Times New Roman"/>
          <w:i/>
          <w:color w:val="000000"/>
          <w:sz w:val="24"/>
          <w:szCs w:val="24"/>
          <w:lang w:val="ru-RU"/>
        </w:rPr>
        <w:t>)</w:t>
      </w:r>
    </w:p>
    <w:p w:rsidR="007812C9" w:rsidRDefault="00231025" w:rsidP="006C215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8F4125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использует унифицированные формы регистров бухуч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та,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перечисленные в приложении </w:t>
      </w:r>
      <w:r w:rsidR="008F412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№ 52н. При необходимости формы регистров,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которые не унифицированы, разрабатываются самостоятельно.</w:t>
      </w:r>
      <w:r w:rsidR="00901697" w:rsidRPr="00414680">
        <w:rPr>
          <w:lang w:val="ru-RU"/>
        </w:rPr>
        <w:br/>
      </w:r>
      <w:r w:rsidR="008F4125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      </w:t>
      </w:r>
      <w:r w:rsidR="008F4125" w:rsidRPr="008F4125">
        <w:rPr>
          <w:rFonts w:hAnsi="Times New Roman" w:cs="Times New Roman"/>
          <w:i/>
          <w:color w:val="000000"/>
          <w:sz w:val="24"/>
          <w:szCs w:val="24"/>
          <w:lang w:val="ru-RU"/>
        </w:rPr>
        <w:t>(</w:t>
      </w:r>
      <w:r w:rsidR="00901697" w:rsidRPr="008F4125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 11 Инструкции к Единому плану счетов №</w:t>
      </w:r>
      <w:r w:rsidR="00901697" w:rsidRPr="008F4125">
        <w:rPr>
          <w:rFonts w:hAnsi="Times New Roman" w:cs="Times New Roman"/>
          <w:i/>
          <w:color w:val="000000"/>
          <w:sz w:val="24"/>
          <w:szCs w:val="24"/>
        </w:rPr>
        <w:t> </w:t>
      </w:r>
      <w:r w:rsidR="00901697" w:rsidRPr="008F4125">
        <w:rPr>
          <w:rFonts w:hAnsi="Times New Roman" w:cs="Times New Roman"/>
          <w:i/>
          <w:color w:val="000000"/>
          <w:sz w:val="24"/>
          <w:szCs w:val="24"/>
          <w:lang w:val="ru-RU"/>
        </w:rPr>
        <w:t>157н, подпункт «г» пункта 9</w:t>
      </w:r>
      <w:r w:rsidR="00901697" w:rsidRPr="008F4125">
        <w:rPr>
          <w:rFonts w:hAnsi="Times New Roman" w:cs="Times New Roman"/>
          <w:i/>
          <w:color w:val="000000"/>
          <w:sz w:val="24"/>
          <w:szCs w:val="24"/>
        </w:rPr>
        <w:t> </w:t>
      </w:r>
      <w:r w:rsidR="00901697" w:rsidRPr="008F4125">
        <w:rPr>
          <w:rFonts w:hAnsi="Times New Roman" w:cs="Times New Roman"/>
          <w:i/>
          <w:color w:val="000000"/>
          <w:sz w:val="24"/>
          <w:szCs w:val="24"/>
          <w:lang w:val="ru-RU"/>
        </w:rPr>
        <w:t>СГС «Учетная политика, оценочные значения и ошибки».</w:t>
      </w:r>
      <w:r w:rsidR="008F4125" w:rsidRPr="008F4125">
        <w:rPr>
          <w:rFonts w:hAnsi="Times New Roman" w:cs="Times New Roman"/>
          <w:i/>
          <w:color w:val="000000"/>
          <w:sz w:val="24"/>
          <w:szCs w:val="24"/>
          <w:lang w:val="ru-RU"/>
        </w:rPr>
        <w:t>)</w:t>
      </w:r>
      <w:r w:rsidR="004343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7812C9" w:rsidRDefault="007812C9" w:rsidP="00781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12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5. При поступлении документов на иностранном языке построчный перевод таких д</w:t>
      </w:r>
      <w:r w:rsidRPr="007812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7812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кументов на русский язык осуществляется сотрудником учреждения, который владеет ин</w:t>
      </w:r>
      <w:r w:rsidRPr="007812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7812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странным языком. </w:t>
      </w:r>
    </w:p>
    <w:p w:rsidR="007812C9" w:rsidRPr="007812C9" w:rsidRDefault="007812C9" w:rsidP="00781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12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случае невозможности перевода документа переводы составляются на отдельном документе, заверяются подписью сотрудника, составившего пер</w:t>
      </w:r>
      <w:r w:rsidRPr="007812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7812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вод, и приклад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ываются к первичным документам. </w:t>
      </w:r>
      <w:r w:rsidRPr="007812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случае невозможности перевода док</w:t>
      </w:r>
      <w:r w:rsidRPr="007812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7812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мента привлекается профессиональный переводчик. Перевод денежных (финансовых) д</w:t>
      </w:r>
      <w:r w:rsidRPr="007812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7812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кументов заверяется нотариусом.</w:t>
      </w:r>
    </w:p>
    <w:p w:rsidR="007812C9" w:rsidRPr="007812C9" w:rsidRDefault="007812C9" w:rsidP="00781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7812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Если документы на иностранном языке составлены по типовой форме (идентичны по количеству граф, их названию, расшифровке работ и т. д. и отличаются только суммой), то в отношении их постоянных показателей </w:t>
      </w:r>
      <w:proofErr w:type="gramStart"/>
      <w:r w:rsidRPr="007812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достаточно однократного</w:t>
      </w:r>
      <w:proofErr w:type="gramEnd"/>
      <w:r w:rsidRPr="007812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перевода на русский язык. Впоследствии переводить нужно только изменяющиеся показатели данного перви</w:t>
      </w:r>
      <w:r w:rsidRPr="007812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</w:t>
      </w:r>
      <w:r w:rsidRPr="007812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ного документа.</w:t>
      </w:r>
    </w:p>
    <w:p w:rsidR="007812C9" w:rsidRPr="007812C9" w:rsidRDefault="007812C9" w:rsidP="00781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</w:r>
      <w:r w:rsidRPr="007812C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(Основание: пункт 31 СГС «Концептуальные основы бухучета и отчетности».)</w:t>
      </w:r>
    </w:p>
    <w:p w:rsidR="00915268" w:rsidRDefault="005D6821" w:rsidP="0091526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 Формирование электронных регистров бухучета осуществляется в следующем порядке:</w:t>
      </w:r>
    </w:p>
    <w:p w:rsidR="00915268" w:rsidRDefault="00901697" w:rsidP="0091526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 в регистрах в хронологическом порядке систематизируются первичные (сводные) уче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ные документы (по датам совершения операций, дате принятия к учету первичн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документа);</w:t>
      </w:r>
      <w:r w:rsidRPr="00414680">
        <w:rPr>
          <w:lang w:val="ru-RU"/>
        </w:rPr>
        <w:br/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 журнал регистрации приходных и расходных ордеров составляется ежемесячно, в</w:t>
      </w:r>
      <w:r w:rsidRPr="00414680">
        <w:rPr>
          <w:lang w:val="ru-RU"/>
        </w:rPr>
        <w:br/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последний рабочий день месяца;</w:t>
      </w:r>
    </w:p>
    <w:p w:rsidR="00915268" w:rsidRDefault="00901697" w:rsidP="0091526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приходные и расходные кассовые ордера со статусом «подписан» аннулируются, если кассовая операция не проведена в течение двух рабочих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дней, включая день оформления ордера;</w:t>
      </w:r>
    </w:p>
    <w:p w:rsidR="00A34047" w:rsidRDefault="00901697" w:rsidP="0091526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 инвентарная карточка учета основных средств оформляется при принятии объекта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учету, по мере внесения изменений (данных о переоценке, модернизации, реконструкции, консервации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пр.) и при выбытии. При отсутствии указанных событий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ежегодно, на п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следний рабочий день года, со сведениями о начисленной амортизации;</w:t>
      </w:r>
      <w:r w:rsidRPr="00414680">
        <w:rPr>
          <w:lang w:val="ru-RU"/>
        </w:rPr>
        <w:br/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 инвентарная карточка группового учета основных средств оформляется при прин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тии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объектов к учету, по мере внесения изменений (данных о переоценке, модерниз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реконструкции, консервации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пр.) и при выбытии;</w:t>
      </w:r>
      <w:r w:rsidRPr="00414680">
        <w:rPr>
          <w:lang w:val="ru-RU"/>
        </w:rPr>
        <w:br/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 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</w:t>
      </w:r>
    </w:p>
    <w:p w:rsidR="00A34047" w:rsidRDefault="00901697" w:rsidP="0091526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 книга учета бланков строгой отчетности, книга аналитического учета депонирова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зарплаты и стипендий заполняются ежемесячно, в последний день месяца;</w:t>
      </w:r>
    </w:p>
    <w:p w:rsidR="00915268" w:rsidRDefault="00901697" w:rsidP="0091526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 авансовые отчеты брошюруются в хронологическом порядке в последний день отчетного месяца;</w:t>
      </w:r>
    </w:p>
    <w:p w:rsidR="00A34047" w:rsidRDefault="00901697" w:rsidP="0091526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 журналы операций, главная книга заполняются ежемесячно;</w:t>
      </w:r>
    </w:p>
    <w:p w:rsidR="00915268" w:rsidRDefault="00901697" w:rsidP="0091526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 другие регистры, не указанные выше, заполняются по мере необходимости, если иное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не установлено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РФ.</w:t>
      </w:r>
    </w:p>
    <w:p w:rsidR="00915268" w:rsidRDefault="00915268" w:rsidP="00915268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915268">
        <w:rPr>
          <w:rFonts w:hAnsi="Times New Roman" w:cs="Times New Roman"/>
          <w:i/>
          <w:color w:val="000000"/>
          <w:sz w:val="24"/>
          <w:szCs w:val="24"/>
          <w:lang w:val="ru-RU"/>
        </w:rPr>
        <w:t>(</w:t>
      </w:r>
      <w:r w:rsidR="00901697" w:rsidRPr="00915268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Основание: пункты 11, 167 Инструкции к Единому плану счетов № 157н, Методические указания, утвержденные приказом Минфина от 30.03.2015 № 52н.</w:t>
      </w:r>
      <w:r w:rsidRPr="00915268">
        <w:rPr>
          <w:rFonts w:hAnsi="Times New Roman" w:cs="Times New Roman"/>
          <w:i/>
          <w:color w:val="000000"/>
          <w:sz w:val="24"/>
          <w:szCs w:val="24"/>
          <w:lang w:val="ru-RU"/>
        </w:rPr>
        <w:t>)</w:t>
      </w:r>
    </w:p>
    <w:p w:rsidR="00915268" w:rsidRDefault="005D6821" w:rsidP="0091526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 Журнал операций расчетов по оплате труда, денежному довольствию и стипенд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ям (ф. 0504071) ведется раздельно по счетам:</w:t>
      </w:r>
    </w:p>
    <w:p w:rsidR="00915268" w:rsidRDefault="00901697" w:rsidP="0091526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1.302.11.000 «Расчеты по заработной плате» и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1.302.13.000 «Расчеты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начислениям на выплаты по оплате труда»;</w:t>
      </w:r>
    </w:p>
    <w:p w:rsidR="00915268" w:rsidRDefault="00901697" w:rsidP="0091526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1.302.12.000 «Расчеты по прочим несоциальным выплатам персоналу в д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нежной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форме» и КБК 1.302.14.000 «Расчеты по прочим несоциальным выплатам персон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натуральной форме»;</w:t>
      </w:r>
    </w:p>
    <w:p w:rsidR="00915268" w:rsidRDefault="00901697" w:rsidP="0091526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 КБК Х.302.66.000 «Расчеты по социальным пособиям и компенсациям персоналу в денежной форме» и КБК Х.302.67.000 «Расчеты по социальным компенсациям персоналу в натуральной форме»;</w:t>
      </w:r>
    </w:p>
    <w:p w:rsidR="00915268" w:rsidRDefault="00901697" w:rsidP="0091526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1.302.96.000 «Расчеты по иным выплатам текущего характера физическим лицам».</w:t>
      </w:r>
    </w:p>
    <w:p w:rsidR="006B629C" w:rsidRPr="00915268" w:rsidRDefault="00901697" w:rsidP="00915268">
      <w:pPr>
        <w:spacing w:before="0" w:beforeAutospacing="0" w:after="0" w:afterAutospacing="0"/>
        <w:ind w:firstLine="72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915268">
        <w:rPr>
          <w:rFonts w:hAnsi="Times New Roman" w:cs="Times New Roman"/>
          <w:i/>
          <w:color w:val="000000"/>
          <w:sz w:val="24"/>
          <w:szCs w:val="24"/>
          <w:lang w:val="ru-RU"/>
        </w:rPr>
        <w:lastRenderedPageBreak/>
        <w:t xml:space="preserve"> </w:t>
      </w:r>
      <w:r w:rsidR="00915268" w:rsidRPr="00915268">
        <w:rPr>
          <w:rFonts w:hAnsi="Times New Roman" w:cs="Times New Roman"/>
          <w:i/>
          <w:color w:val="000000"/>
          <w:sz w:val="24"/>
          <w:szCs w:val="24"/>
          <w:lang w:val="ru-RU"/>
        </w:rPr>
        <w:t>(</w:t>
      </w:r>
      <w:r w:rsidRPr="00915268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 257 Инструкции к Единому плану счетов № 157н.</w:t>
      </w:r>
      <w:r w:rsidR="00915268" w:rsidRPr="00915268">
        <w:rPr>
          <w:rFonts w:hAnsi="Times New Roman" w:cs="Times New Roman"/>
          <w:i/>
          <w:color w:val="000000"/>
          <w:sz w:val="24"/>
          <w:szCs w:val="24"/>
          <w:lang w:val="ru-RU"/>
        </w:rPr>
        <w:t>)</w:t>
      </w:r>
    </w:p>
    <w:p w:rsidR="006C2158" w:rsidRDefault="005D6821" w:rsidP="006C215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 Журналы операций ведутся в соответствии с перечнем регистров бухучета</w:t>
      </w:r>
      <w:r w:rsidR="00CA400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Жу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налам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операций присваиваются номера согласно </w:t>
      </w:r>
      <w:r w:rsidR="00901697" w:rsidRPr="00CA0325">
        <w:rPr>
          <w:rFonts w:hAnsi="Times New Roman" w:cs="Times New Roman"/>
          <w:b/>
          <w:sz w:val="24"/>
          <w:szCs w:val="24"/>
          <w:lang w:val="ru-RU"/>
        </w:rPr>
        <w:t xml:space="preserve">приложению </w:t>
      </w:r>
      <w:r w:rsidR="00B535A4">
        <w:rPr>
          <w:rFonts w:hAnsi="Times New Roman" w:cs="Times New Roman"/>
          <w:b/>
          <w:sz w:val="24"/>
          <w:szCs w:val="24"/>
          <w:lang w:val="ru-RU"/>
        </w:rPr>
        <w:t>4</w:t>
      </w:r>
      <w:r w:rsidR="00901697" w:rsidRPr="00CA0325">
        <w:rPr>
          <w:rFonts w:hAnsi="Times New Roman" w:cs="Times New Roman"/>
          <w:b/>
          <w:sz w:val="24"/>
          <w:szCs w:val="24"/>
          <w:lang w:val="ru-RU"/>
        </w:rPr>
        <w:t>.</w:t>
      </w:r>
      <w:r w:rsidR="00CA4009" w:rsidRPr="00CA0325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Журналы операций по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писываются бухгалтером, составившим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журнал операций.</w:t>
      </w:r>
    </w:p>
    <w:p w:rsidR="00771C41" w:rsidRDefault="005D6821" w:rsidP="006C215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 Первичные и сводные учетные документы, бухгалтерские регистры составляются в форме электронного документа, подписанного квалифицированной электронной подп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сью. При отсутствии возможности составить документ, регистр в электронном виде, он может быть составлен на бумажном носителе и заверен собственноручной подписью.</w:t>
      </w:r>
    </w:p>
    <w:p w:rsidR="00771C41" w:rsidRDefault="00901697" w:rsidP="006C215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Список сотрудников, имеющих право подписи электронных документов и регистров бухучета, утверждается отдельным приказом.</w:t>
      </w:r>
    </w:p>
    <w:p w:rsidR="006B629C" w:rsidRPr="00771C41" w:rsidRDefault="00771C41" w:rsidP="006C2158">
      <w:pPr>
        <w:spacing w:before="0" w:beforeAutospacing="0" w:after="0" w:afterAutospacing="0"/>
        <w:ind w:firstLine="72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771C41">
        <w:rPr>
          <w:rFonts w:hAnsi="Times New Roman" w:cs="Times New Roman"/>
          <w:i/>
          <w:color w:val="000000"/>
          <w:sz w:val="24"/>
          <w:szCs w:val="24"/>
          <w:lang w:val="ru-RU"/>
        </w:rPr>
        <w:t>(</w:t>
      </w:r>
      <w:r w:rsidR="00901697" w:rsidRPr="00771C41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Основание: часть 5 статьи 9 Закона от 06.12.2011 № 402-ФЗ, пункт 11 Инстру</w:t>
      </w:r>
      <w:r w:rsidR="00901697" w:rsidRPr="00771C41">
        <w:rPr>
          <w:rFonts w:hAnsi="Times New Roman" w:cs="Times New Roman"/>
          <w:i/>
          <w:color w:val="000000"/>
          <w:sz w:val="24"/>
          <w:szCs w:val="24"/>
          <w:lang w:val="ru-RU"/>
        </w:rPr>
        <w:t>к</w:t>
      </w:r>
      <w:r w:rsidR="00901697" w:rsidRPr="00771C41">
        <w:rPr>
          <w:rFonts w:hAnsi="Times New Roman" w:cs="Times New Roman"/>
          <w:i/>
          <w:color w:val="000000"/>
          <w:sz w:val="24"/>
          <w:szCs w:val="24"/>
          <w:lang w:val="ru-RU"/>
        </w:rPr>
        <w:t>ции к Единому плану счетов № 157н, пункт 32 СГС «Концептуальные основы бухучета отчетности», Методические указания, утвержденные приказом Минфина от 30.03.2015 № 52н, статья 2 Закона от 06.04.2011 №</w:t>
      </w:r>
      <w:r w:rsidR="00901697" w:rsidRPr="00771C41">
        <w:rPr>
          <w:rFonts w:hAnsi="Times New Roman" w:cs="Times New Roman"/>
          <w:i/>
          <w:color w:val="000000"/>
          <w:sz w:val="24"/>
          <w:szCs w:val="24"/>
        </w:rPr>
        <w:t> </w:t>
      </w:r>
      <w:r w:rsidR="00901697" w:rsidRPr="00771C41">
        <w:rPr>
          <w:rFonts w:hAnsi="Times New Roman" w:cs="Times New Roman"/>
          <w:i/>
          <w:color w:val="000000"/>
          <w:sz w:val="24"/>
          <w:szCs w:val="24"/>
          <w:lang w:val="ru-RU"/>
        </w:rPr>
        <w:t>63-ФЗ.</w:t>
      </w:r>
      <w:r w:rsidRPr="00771C41">
        <w:rPr>
          <w:rFonts w:hAnsi="Times New Roman" w:cs="Times New Roman"/>
          <w:i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i/>
          <w:color w:val="000000"/>
          <w:sz w:val="24"/>
          <w:szCs w:val="24"/>
          <w:lang w:val="ru-RU"/>
        </w:rPr>
        <w:t>)</w:t>
      </w:r>
    </w:p>
    <w:p w:rsidR="006B629C" w:rsidRPr="00771C41" w:rsidRDefault="005D6821" w:rsidP="006C2158">
      <w:pPr>
        <w:spacing w:before="0" w:beforeAutospacing="0" w:after="0" w:afterAutospacing="0"/>
        <w:ind w:firstLine="72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63C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Электронные документы, подписанные квалифицированной электронной подп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сью,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хранятся в электронном виде на съемных носителях информации в соответствии с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порядком учета и хранения съемных носителей информации. При этом ведется жу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нал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учета и движения электронных носителей. Журнал должен быть пронумер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ван,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прошнурован и скреплен печатью </w:t>
      </w:r>
      <w:r w:rsidR="00771C41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 Ведение и хранение журн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ла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возлагается приказом руководителя на ответственного сотрудника.</w:t>
      </w:r>
      <w:r w:rsidR="00901697" w:rsidRPr="00414680">
        <w:rPr>
          <w:lang w:val="ru-RU"/>
        </w:rPr>
        <w:br/>
      </w:r>
      <w:r w:rsidR="00771C41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         </w:t>
      </w:r>
      <w:r w:rsidR="00901697" w:rsidRPr="00771C41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771C41" w:rsidRPr="00771C41">
        <w:rPr>
          <w:rFonts w:hAnsi="Times New Roman" w:cs="Times New Roman"/>
          <w:i/>
          <w:color w:val="000000"/>
          <w:sz w:val="24"/>
          <w:szCs w:val="24"/>
          <w:lang w:val="ru-RU"/>
        </w:rPr>
        <w:t>(</w:t>
      </w:r>
      <w:r w:rsidR="00901697" w:rsidRPr="00771C41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 33 СГС «Концептуальные основы бухучета и отчетности», пункт 14 Инструкции к Единому плану счетов № 157н.</w:t>
      </w:r>
      <w:r w:rsidR="00771C41" w:rsidRPr="00771C41">
        <w:rPr>
          <w:rFonts w:hAnsi="Times New Roman" w:cs="Times New Roman"/>
          <w:i/>
          <w:color w:val="000000"/>
          <w:sz w:val="24"/>
          <w:szCs w:val="24"/>
          <w:lang w:val="ru-RU"/>
        </w:rPr>
        <w:t>)</w:t>
      </w:r>
    </w:p>
    <w:p w:rsidR="006B629C" w:rsidRPr="00414680" w:rsidRDefault="005D6821" w:rsidP="006C215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изготовления бумажных копий электронных документов и регистров бухгалтерского учета бумажные копии заверяются штампом, который проста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ляется автоматически при распечатке документа: «Документ подписан электронной подп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сью</w:t>
      </w:r>
      <w:r w:rsidR="00D15067">
        <w:rPr>
          <w:rFonts w:hAnsi="Times New Roman" w:cs="Times New Roman"/>
          <w:color w:val="000000"/>
          <w:sz w:val="24"/>
          <w:szCs w:val="24"/>
          <w:lang w:val="ru-RU"/>
        </w:rPr>
        <w:t>…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», – с указанием сведений о сертификате электронной подписи – кому выдан и срок действия. </w:t>
      </w:r>
    </w:p>
    <w:p w:rsidR="006B629C" w:rsidRPr="00D15067" w:rsidRDefault="00D15067" w:rsidP="006C2158">
      <w:pPr>
        <w:spacing w:before="0" w:beforeAutospacing="0" w:after="0" w:afterAutospacing="0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          </w:t>
      </w:r>
      <w:r w:rsidRPr="00D15067">
        <w:rPr>
          <w:rFonts w:hAnsi="Times New Roman" w:cs="Times New Roman"/>
          <w:i/>
          <w:color w:val="000000"/>
          <w:sz w:val="24"/>
          <w:szCs w:val="24"/>
          <w:lang w:val="ru-RU"/>
        </w:rPr>
        <w:t>(</w:t>
      </w:r>
      <w:r w:rsidR="00901697" w:rsidRPr="00D15067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 32</w:t>
      </w:r>
      <w:r w:rsidR="00901697" w:rsidRPr="00D15067">
        <w:rPr>
          <w:rFonts w:hAnsi="Times New Roman" w:cs="Times New Roman"/>
          <w:i/>
          <w:color w:val="000000"/>
          <w:sz w:val="24"/>
          <w:szCs w:val="24"/>
        </w:rPr>
        <w:t> </w:t>
      </w:r>
      <w:r w:rsidR="00901697" w:rsidRPr="00D15067">
        <w:rPr>
          <w:rFonts w:hAnsi="Times New Roman" w:cs="Times New Roman"/>
          <w:i/>
          <w:color w:val="000000"/>
          <w:sz w:val="24"/>
          <w:szCs w:val="24"/>
          <w:lang w:val="ru-RU"/>
        </w:rPr>
        <w:t>СГС «Концептуальные основы бухучета и отчетности».</w:t>
      </w:r>
      <w:r w:rsidRPr="00D15067">
        <w:rPr>
          <w:rFonts w:hAnsi="Times New Roman" w:cs="Times New Roman"/>
          <w:i/>
          <w:color w:val="000000"/>
          <w:sz w:val="24"/>
          <w:szCs w:val="24"/>
          <w:lang w:val="ru-RU"/>
        </w:rPr>
        <w:t>)</w:t>
      </w:r>
    </w:p>
    <w:p w:rsidR="006B629C" w:rsidRPr="00EF4050" w:rsidRDefault="005D6821" w:rsidP="006C2158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="00901697" w:rsidRPr="00EF4050">
        <w:rPr>
          <w:rFonts w:hAnsi="Times New Roman" w:cs="Times New Roman"/>
          <w:color w:val="000000"/>
          <w:sz w:val="24"/>
          <w:szCs w:val="24"/>
          <w:lang w:val="ru-RU"/>
        </w:rPr>
        <w:t>. Особенности применения первичных документов:</w:t>
      </w:r>
    </w:p>
    <w:p w:rsidR="006B629C" w:rsidRPr="00414680" w:rsidRDefault="00901697" w:rsidP="006C2158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5D6821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.1. При приобретении и реализации основных средств, нематериальных и непр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изведенных активов составляется акт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приеме-передаче объектов нефинансовых активов (ф. 0504101).</w:t>
      </w:r>
    </w:p>
    <w:p w:rsidR="006B629C" w:rsidRPr="00414680" w:rsidRDefault="005D6821" w:rsidP="006C2158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.2. При ремонте нового оборудования, неисправность которого была выявлена при</w:t>
      </w:r>
      <w:r w:rsidR="00901697" w:rsidRPr="00414680">
        <w:rPr>
          <w:lang w:val="ru-RU"/>
        </w:rPr>
        <w:br/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монтаже, составляется Акт о выявленных дефектах оборудования по форме № ОС-16</w:t>
      </w:r>
      <w:r w:rsidR="00901697" w:rsidRPr="00414680">
        <w:rPr>
          <w:lang w:val="ru-RU"/>
        </w:rPr>
        <w:br/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(ф.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0306008).</w:t>
      </w:r>
    </w:p>
    <w:p w:rsidR="006B629C" w:rsidRPr="00414680" w:rsidRDefault="005D6821" w:rsidP="006C215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.3. В табеле учета использования рабочего времени (ф. 0504421) регистрируются</w:t>
      </w:r>
      <w:r w:rsidR="00901697" w:rsidRPr="00414680">
        <w:rPr>
          <w:lang w:val="ru-RU"/>
        </w:rPr>
        <w:br/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случаи отклонений от нормального использования рабочего времени, установленного</w:t>
      </w:r>
      <w:r w:rsidR="00901697" w:rsidRPr="00414680">
        <w:rPr>
          <w:lang w:val="ru-RU"/>
        </w:rPr>
        <w:br/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Правилами трудового распорядка.</w:t>
      </w:r>
    </w:p>
    <w:p w:rsidR="006B629C" w:rsidRPr="00414680" w:rsidRDefault="00901697" w:rsidP="00E066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Табель учета использования рабочего времени (ф. 0504421) дополнен условными</w:t>
      </w:r>
      <w:r w:rsidRPr="00414680">
        <w:rPr>
          <w:lang w:val="ru-RU"/>
        </w:rPr>
        <w:br/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обозначениями:</w:t>
      </w:r>
    </w:p>
    <w:tbl>
      <w:tblPr>
        <w:tblW w:w="9072" w:type="dxa"/>
        <w:tblInd w:w="21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222"/>
        <w:gridCol w:w="850"/>
      </w:tblGrid>
      <w:tr w:rsidR="006B629C" w:rsidTr="00F63F65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29C" w:rsidRDefault="00901697" w:rsidP="00DD1C5D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29C" w:rsidRDefault="00901697" w:rsidP="00E066F2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</w:tr>
      <w:tr w:rsidR="006B629C" w:rsidTr="00F63F65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29C" w:rsidRDefault="00901697" w:rsidP="00E066F2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выходные дни (оплачиваемые)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29C" w:rsidRDefault="00901697" w:rsidP="00E066F2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6B629C" w:rsidTr="00F63F65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29C" w:rsidRPr="00234250" w:rsidRDefault="00234250" w:rsidP="00E066F2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выходные дни без сохранения заработной платы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29C" w:rsidRPr="00234250" w:rsidRDefault="00234250" w:rsidP="00E066F2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НВ</w:t>
            </w:r>
          </w:p>
        </w:tc>
      </w:tr>
      <w:tr w:rsidR="006B629C" w:rsidTr="00F63F65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29C" w:rsidRPr="00414680" w:rsidRDefault="00901697" w:rsidP="00E066F2">
            <w:pPr>
              <w:jc w:val="both"/>
              <w:rPr>
                <w:lang w:val="ru-RU"/>
              </w:rPr>
            </w:pPr>
            <w:r w:rsidRPr="004146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Дополнительный оплачиваемый выходной день для прохождения диспанс</w:t>
            </w:r>
            <w:r w:rsidRPr="004146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146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ризации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29C" w:rsidRDefault="00901697" w:rsidP="00E066F2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B1105F" w:rsidRPr="00B1105F" w:rsidTr="00F63F65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05F" w:rsidRPr="00B1105F" w:rsidRDefault="00B1105F" w:rsidP="00E066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Нерабочие дни с сохранением заработной платы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05F" w:rsidRPr="00B1105F" w:rsidRDefault="00B1105F" w:rsidP="00E066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</w:t>
            </w:r>
          </w:p>
        </w:tc>
      </w:tr>
    </w:tbl>
    <w:p w:rsidR="006B629C" w:rsidRPr="00414680" w:rsidRDefault="00901697" w:rsidP="006C215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5D6821">
        <w:rPr>
          <w:rFonts w:hAnsi="Times New Roman" w:cs="Times New Roman"/>
          <w:color w:val="000000"/>
          <w:sz w:val="24"/>
          <w:szCs w:val="24"/>
          <w:lang w:val="ru-RU"/>
        </w:rPr>
        <w:t>2.4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. При временном переводе работников на удаленный режим работы обмен д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кументами, которые оформляются в бумажном виде, разрешается осуществлять по эле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тронной почте посредством </w:t>
      </w:r>
      <w:proofErr w:type="gramStart"/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скан-копий</w:t>
      </w:r>
      <w:proofErr w:type="gramEnd"/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629C" w:rsidRPr="00414680" w:rsidRDefault="00901697" w:rsidP="006C215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Скан-копия первичного документа изготавливается сотрудником, ответственным за факт хозяйственной жизни, в сроки, которые установлены графиком документооборота. Скан-копия направляется сотруднику, уполномоченному на согласование, в соответствии с графиком документооборота. Согласованием считается возврат электронного письма от получателя к отправителю со </w:t>
      </w:r>
      <w:proofErr w:type="gramStart"/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скан-копией</w:t>
      </w:r>
      <w:proofErr w:type="gramEnd"/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подписанного документа.</w:t>
      </w:r>
    </w:p>
    <w:p w:rsidR="006B629C" w:rsidRDefault="00901697" w:rsidP="006C215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После окончания режима удаленной работы первичные документы, оформленные посредством обмена </w:t>
      </w:r>
      <w:proofErr w:type="gramStart"/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скан-копий</w:t>
      </w:r>
      <w:proofErr w:type="gramEnd"/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, распечатываются на бумажном носителе и подписываю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ся собственноручной подписью ответственных лиц.</w:t>
      </w:r>
    </w:p>
    <w:p w:rsidR="00F63F65" w:rsidRPr="009E28EE" w:rsidRDefault="005D6821" w:rsidP="006C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13. </w:t>
      </w:r>
      <w:proofErr w:type="gramStart"/>
      <w:r w:rsidR="0063500A" w:rsidRPr="00635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Установить, что Первичные учетные документы, выставленные поставщиком (подрядчиком, исполнителем) в последний рабочий день отчетного периода, отчетного г</w:t>
      </w:r>
      <w:r w:rsidR="0063500A" w:rsidRPr="00635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63500A" w:rsidRPr="00635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но поступившие в учреждение в месяце, следующем за отчетным отражаются пред</w:t>
      </w:r>
      <w:r w:rsidR="0063500A" w:rsidRPr="00635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="0063500A" w:rsidRPr="00635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дущим месяцем, если на дату поступления документа в бухгалтерию бухгалтерская отче</w:t>
      </w:r>
      <w:r w:rsidR="0063500A" w:rsidRPr="00635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="0063500A" w:rsidRPr="00635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ность за соответствующий отчетный период (отчетный год) не представлена.</w:t>
      </w:r>
      <w:proofErr w:type="gramEnd"/>
    </w:p>
    <w:p w:rsidR="006B629C" w:rsidRPr="00414680" w:rsidRDefault="00BF49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="00901697" w:rsidRPr="004146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План счетов</w:t>
      </w:r>
    </w:p>
    <w:p w:rsidR="006C2158" w:rsidRPr="00414680" w:rsidRDefault="00901697" w:rsidP="006C2158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1. Бюджетный учет ведется с использованием рабочего Плана счетов </w:t>
      </w:r>
      <w:r w:rsidRPr="00BF49AD">
        <w:rPr>
          <w:rFonts w:hAnsi="Times New Roman" w:cs="Times New Roman"/>
          <w:b/>
          <w:sz w:val="24"/>
          <w:szCs w:val="24"/>
          <w:lang w:val="ru-RU"/>
        </w:rPr>
        <w:t>(приложение</w:t>
      </w:r>
      <w:r w:rsidR="00B535A4">
        <w:rPr>
          <w:rFonts w:hAnsi="Times New Roman" w:cs="Times New Roman"/>
          <w:b/>
          <w:sz w:val="24"/>
          <w:szCs w:val="24"/>
          <w:lang w:val="ru-RU"/>
        </w:rPr>
        <w:t xml:space="preserve"> 5</w:t>
      </w:r>
      <w:r w:rsidRPr="00BF49AD">
        <w:rPr>
          <w:rFonts w:hAnsi="Times New Roman" w:cs="Times New Roman"/>
          <w:b/>
          <w:sz w:val="24"/>
          <w:szCs w:val="24"/>
          <w:lang w:val="ru-RU"/>
        </w:rPr>
        <w:t>),</w:t>
      </w:r>
      <w:r w:rsidRPr="00BF49A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разработанного в соответствии с Инструкцией к Единому плану счетов № 157н,</w:t>
      </w:r>
      <w:r w:rsidR="00DD1C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струкцией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162н.</w:t>
      </w:r>
      <w:r w:rsidRPr="00414680">
        <w:rPr>
          <w:lang w:val="ru-RU"/>
        </w:rPr>
        <w:br/>
      </w:r>
      <w:r w:rsidR="00DD1C5D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         </w:t>
      </w:r>
      <w:r w:rsidR="00DD1C5D" w:rsidRPr="00DD1C5D">
        <w:rPr>
          <w:rFonts w:hAnsi="Times New Roman" w:cs="Times New Roman"/>
          <w:i/>
          <w:color w:val="000000"/>
          <w:sz w:val="24"/>
          <w:szCs w:val="24"/>
          <w:lang w:val="ru-RU"/>
        </w:rPr>
        <w:t>(</w:t>
      </w:r>
      <w:r w:rsidRPr="00DD1C5D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Основание: пункты 2 и 6 Инструкции к Единому плану счетов №</w:t>
      </w:r>
      <w:r w:rsidRPr="00DD1C5D">
        <w:rPr>
          <w:rFonts w:hAnsi="Times New Roman" w:cs="Times New Roman"/>
          <w:i/>
          <w:color w:val="000000"/>
          <w:sz w:val="24"/>
          <w:szCs w:val="24"/>
        </w:rPr>
        <w:t> </w:t>
      </w:r>
      <w:r w:rsidRPr="00DD1C5D">
        <w:rPr>
          <w:rFonts w:hAnsi="Times New Roman" w:cs="Times New Roman"/>
          <w:i/>
          <w:color w:val="000000"/>
          <w:sz w:val="24"/>
          <w:szCs w:val="24"/>
          <w:lang w:val="ru-RU"/>
        </w:rPr>
        <w:t>157н, пункт 19 СГС</w:t>
      </w:r>
      <w:r w:rsidR="00DD1C5D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DD1C5D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«Концептуальные основы бухучета и отчетности», подпункт «б» пункта 9 СГС «Учетная политика, оценочные значения и ошибки».</w:t>
      </w:r>
      <w:r w:rsidR="00DD1C5D" w:rsidRPr="00DD1C5D">
        <w:rPr>
          <w:rFonts w:hAnsi="Times New Roman" w:cs="Times New Roman"/>
          <w:i/>
          <w:color w:val="000000"/>
          <w:sz w:val="24"/>
          <w:szCs w:val="24"/>
          <w:lang w:val="ru-RU"/>
        </w:rPr>
        <w:t>)</w:t>
      </w:r>
    </w:p>
    <w:p w:rsidR="006B629C" w:rsidRPr="00414680" w:rsidRDefault="007348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="00901697" w:rsidRPr="004146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Методика ведения бухгалтерского учета</w:t>
      </w:r>
    </w:p>
    <w:p w:rsidR="006B629C" w:rsidRPr="00414680" w:rsidRDefault="00901697" w:rsidP="006C215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B1649B" w:rsidRPr="00B1649B" w:rsidRDefault="00901697" w:rsidP="006C2158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FF0000"/>
          <w:sz w:val="28"/>
          <w:szCs w:val="28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1.1.Бюджетный учет ведется по первичным документам, которые проверены</w:t>
      </w:r>
      <w:r w:rsidRPr="00414680">
        <w:rPr>
          <w:lang w:val="ru-RU"/>
        </w:rPr>
        <w:br/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сотрудниками бухгалтерии в соответствии с Положением о внутреннем финансовом</w:t>
      </w:r>
      <w:r w:rsidRPr="00414680">
        <w:rPr>
          <w:lang w:val="ru-RU"/>
        </w:rPr>
        <w:br/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контроле </w:t>
      </w:r>
      <w:r w:rsidRPr="00B47DF9">
        <w:rPr>
          <w:rFonts w:hAnsi="Times New Roman" w:cs="Times New Roman"/>
          <w:b/>
          <w:sz w:val="24"/>
          <w:szCs w:val="24"/>
          <w:lang w:val="ru-RU"/>
        </w:rPr>
        <w:t>(приложение 14).</w:t>
      </w:r>
    </w:p>
    <w:p w:rsidR="006B629C" w:rsidRPr="005677BE" w:rsidRDefault="00901697" w:rsidP="006C2158">
      <w:pPr>
        <w:spacing w:before="0" w:beforeAutospacing="0" w:after="0" w:afterAutospacing="0"/>
        <w:ind w:firstLine="72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5677BE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5677BE" w:rsidRPr="005677BE">
        <w:rPr>
          <w:rFonts w:hAnsi="Times New Roman" w:cs="Times New Roman"/>
          <w:i/>
          <w:color w:val="000000"/>
          <w:sz w:val="24"/>
          <w:szCs w:val="24"/>
          <w:lang w:val="ru-RU"/>
        </w:rPr>
        <w:t>(</w:t>
      </w:r>
      <w:r w:rsidRPr="005677BE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 3 Инструкции к Единому плану счетов №</w:t>
      </w:r>
      <w:r w:rsidRPr="005677BE">
        <w:rPr>
          <w:rFonts w:hAnsi="Times New Roman" w:cs="Times New Roman"/>
          <w:i/>
          <w:color w:val="000000"/>
          <w:sz w:val="24"/>
          <w:szCs w:val="24"/>
        </w:rPr>
        <w:t> </w:t>
      </w:r>
      <w:r w:rsidRPr="005677BE">
        <w:rPr>
          <w:rFonts w:hAnsi="Times New Roman" w:cs="Times New Roman"/>
          <w:i/>
          <w:color w:val="000000"/>
          <w:sz w:val="24"/>
          <w:szCs w:val="24"/>
          <w:lang w:val="ru-RU"/>
        </w:rPr>
        <w:t>157н, пункт 23 СГС «Концептуальные основы бухучета и отчетности».</w:t>
      </w:r>
      <w:r w:rsidR="005677BE" w:rsidRPr="005677BE">
        <w:rPr>
          <w:rFonts w:hAnsi="Times New Roman" w:cs="Times New Roman"/>
          <w:i/>
          <w:color w:val="000000"/>
          <w:sz w:val="24"/>
          <w:szCs w:val="24"/>
          <w:lang w:val="ru-RU"/>
        </w:rPr>
        <w:t>)</w:t>
      </w:r>
    </w:p>
    <w:p w:rsidR="006B629C" w:rsidRPr="00B1649B" w:rsidRDefault="00901697" w:rsidP="006C2158">
      <w:pPr>
        <w:spacing w:before="0" w:beforeAutospacing="0" w:after="0" w:afterAutospacing="0"/>
        <w:ind w:firstLine="72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1.2. Для случаев, которые не установлены в федеральных стандартах и других</w:t>
      </w:r>
      <w:r w:rsidRPr="00414680">
        <w:rPr>
          <w:lang w:val="ru-RU"/>
        </w:rPr>
        <w:br/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нормативно-правовых актах, регулирующих бухучет, метод определения справедливой стоимости выбирает комиссия агентства по поступлению и выбытию активов».</w:t>
      </w:r>
      <w:r w:rsidRPr="00414680">
        <w:rPr>
          <w:lang w:val="ru-RU"/>
        </w:rPr>
        <w:br/>
      </w:r>
      <w:r w:rsidRPr="00B1649B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B1649B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        </w:t>
      </w:r>
      <w:r w:rsidR="00B1649B" w:rsidRPr="00B1649B">
        <w:rPr>
          <w:rFonts w:hAnsi="Times New Roman" w:cs="Times New Roman"/>
          <w:i/>
          <w:color w:val="000000"/>
          <w:sz w:val="24"/>
          <w:szCs w:val="24"/>
          <w:lang w:val="ru-RU"/>
        </w:rPr>
        <w:t>(</w:t>
      </w:r>
      <w:r w:rsidRPr="00B1649B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 54 СГС «Концептуальные основы бухучета и отчетности».</w:t>
      </w:r>
      <w:r w:rsidR="00B1649B" w:rsidRPr="00B1649B">
        <w:rPr>
          <w:rFonts w:hAnsi="Times New Roman" w:cs="Times New Roman"/>
          <w:i/>
          <w:color w:val="000000"/>
          <w:sz w:val="24"/>
          <w:szCs w:val="24"/>
          <w:lang w:val="ru-RU"/>
        </w:rPr>
        <w:t>)</w:t>
      </w:r>
    </w:p>
    <w:p w:rsidR="006B629C" w:rsidRPr="003F55F8" w:rsidRDefault="00901697" w:rsidP="006C2158">
      <w:pPr>
        <w:spacing w:before="0" w:beforeAutospacing="0" w:after="0" w:afterAutospacing="0"/>
        <w:ind w:firstLine="72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1.3. В случае если для показателя, необходимого для ведения бухгалтерского учета, не установлен метод оценки в законодательстве и в настоящей учетной политике, то вел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чина оценочного показателя определяется профессиональным суждением главн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бухгалтера.</w:t>
      </w:r>
      <w:r w:rsidRPr="00414680">
        <w:rPr>
          <w:lang w:val="ru-RU"/>
        </w:rPr>
        <w:br/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F4050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="00EF4050" w:rsidRPr="00EF4050">
        <w:rPr>
          <w:rFonts w:hAnsi="Times New Roman" w:cs="Times New Roman"/>
          <w:i/>
          <w:color w:val="000000"/>
          <w:sz w:val="24"/>
          <w:szCs w:val="24"/>
          <w:lang w:val="ru-RU"/>
        </w:rPr>
        <w:t>(</w:t>
      </w:r>
      <w:r w:rsidRPr="00EF4050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 6 СГС «Учетная политика, оценочные значения и ошибки».</w:t>
      </w:r>
      <w:r w:rsidR="00EF4050" w:rsidRPr="00EF4050">
        <w:rPr>
          <w:rFonts w:hAnsi="Times New Roman" w:cs="Times New Roman"/>
          <w:i/>
          <w:color w:val="000000"/>
          <w:sz w:val="24"/>
          <w:szCs w:val="24"/>
          <w:lang w:val="ru-RU"/>
        </w:rPr>
        <w:t>)</w:t>
      </w:r>
    </w:p>
    <w:p w:rsidR="004641D3" w:rsidRDefault="004641D3" w:rsidP="004641D3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2. </w:t>
      </w:r>
      <w:r w:rsidRPr="004641D3">
        <w:rPr>
          <w:rFonts w:hAnsi="Times New Roman" w:cs="Times New Roman"/>
          <w:b/>
          <w:color w:val="000000"/>
          <w:sz w:val="24"/>
          <w:szCs w:val="24"/>
          <w:lang w:val="ru-RU"/>
        </w:rPr>
        <w:t>Нефинансовые активы</w:t>
      </w:r>
    </w:p>
    <w:p w:rsidR="00294A92" w:rsidRPr="00294A92" w:rsidRDefault="00294A92" w:rsidP="00294A9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2.1</w:t>
      </w:r>
      <w:r w:rsidRPr="00294A9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 В учреждении устанавливаются следующие правила определения справедливой стоимости объектов бюджетного учета (нефинансовых активов и арендных платежей):</w:t>
      </w:r>
    </w:p>
    <w:p w:rsidR="00294A92" w:rsidRPr="00294A92" w:rsidRDefault="00294A92" w:rsidP="00294A9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2</w:t>
      </w:r>
      <w:r w:rsidRPr="00294A9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</w:t>
      </w:r>
      <w:r w:rsidR="000714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1</w:t>
      </w:r>
      <w:r w:rsidRPr="00294A9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.1 Справедливая стоимость определяется Комиссией по поступлению и выбытию активов методом рыночных цен.</w:t>
      </w:r>
    </w:p>
    <w:p w:rsidR="00294A92" w:rsidRPr="00294A92" w:rsidRDefault="00294A92" w:rsidP="00294A9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2</w:t>
      </w:r>
      <w:r w:rsidRPr="00294A9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</w:t>
      </w:r>
      <w:r w:rsidR="000714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1</w:t>
      </w:r>
      <w:r w:rsidRPr="00294A9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.2. Справедливая стоимость рассчитывается на основании следующих данных (по выбору Комиссии):</w:t>
      </w:r>
    </w:p>
    <w:p w:rsidR="00294A92" w:rsidRPr="00294A92" w:rsidRDefault="00294A92" w:rsidP="00294A9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294A9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</w:t>
      </w:r>
      <w:proofErr w:type="gramStart"/>
      <w:r w:rsidRPr="00294A9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сведениях</w:t>
      </w:r>
      <w:proofErr w:type="gramEnd"/>
      <w:r w:rsidRPr="00294A9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о ценах на аналогичные или схожие активы, полученные в письменной форме от организаций изготовителей, балансодержателей;</w:t>
      </w:r>
    </w:p>
    <w:p w:rsidR="00294A92" w:rsidRPr="00294A92" w:rsidRDefault="00294A92" w:rsidP="00294A9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294A9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сведений об уровне цен, имеющихся у органов государственной статистики;</w:t>
      </w:r>
    </w:p>
    <w:p w:rsidR="00294A92" w:rsidRPr="00294A92" w:rsidRDefault="00294A92" w:rsidP="00294A9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294A9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экспертных заключений (при условии документального подтверждения квалиф</w:t>
      </w:r>
      <w:r w:rsidRPr="00294A9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и</w:t>
      </w:r>
      <w:r w:rsidRPr="00294A9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кации экспертов) о стоимости аналогичных или схожих объектов;</w:t>
      </w:r>
    </w:p>
    <w:p w:rsidR="00294A92" w:rsidRPr="00294A92" w:rsidRDefault="00294A92" w:rsidP="00294A9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294A9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lastRenderedPageBreak/>
        <w:t>- данных, полученных в сети Интернет (данных с официальных сайтов производит</w:t>
      </w:r>
      <w:r w:rsidRPr="00294A9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294A9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лей аналогичных или схожих объектов и т.п.);</w:t>
      </w:r>
    </w:p>
    <w:p w:rsidR="00294A92" w:rsidRPr="00294A92" w:rsidRDefault="00294A92" w:rsidP="00294A9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294A9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данных объявлений о продаже (сдаче в аренду) аналогичных или схожих объектов в СМИ, в сети Интернет и т.д.</w:t>
      </w:r>
    </w:p>
    <w:p w:rsidR="00294A92" w:rsidRPr="00294A92" w:rsidRDefault="00294A92" w:rsidP="00294A9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2</w:t>
      </w:r>
      <w:r w:rsidRPr="00294A9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</w:t>
      </w:r>
      <w:r w:rsidR="000714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1</w:t>
      </w:r>
      <w:r w:rsidRPr="00294A9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.3. При определении справедливой стоимости бывших в эксплуатации объектов могут использоваться данные о цене на новые аналогичные или схожие объекты с прим</w:t>
      </w:r>
      <w:r w:rsidRPr="00294A9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294A9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нением поправочных коэффициентов в зависимости от состояния оцениваемого имущ</w:t>
      </w:r>
      <w:r w:rsidRPr="00294A9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294A9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ства.</w:t>
      </w:r>
    </w:p>
    <w:p w:rsidR="00294A92" w:rsidRPr="00294A92" w:rsidRDefault="00294A92" w:rsidP="00294A9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2</w:t>
      </w:r>
      <w:r w:rsidRPr="00294A9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</w:t>
      </w:r>
      <w:r w:rsidR="000714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1</w:t>
      </w:r>
      <w:r w:rsidRPr="00294A9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.4. При определении справедливой стоимости объектов недвижимости по реш</w:t>
      </w:r>
      <w:r w:rsidRPr="00294A9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294A9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нию Комиссии может проводиться оценка с привлечением профессиональных оценщиков согласно Федеральному закону от 29.07.1998 N 135-ФЗ "Об оценочной деятельности в РФ".</w:t>
      </w:r>
    </w:p>
    <w:p w:rsidR="000714C8" w:rsidRPr="00294A92" w:rsidRDefault="00294A92" w:rsidP="00294A9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val="ru-RU" w:eastAsia="ru-RU"/>
        </w:rPr>
      </w:pPr>
      <w:proofErr w:type="gramStart"/>
      <w:r w:rsidRPr="00294A92">
        <w:rPr>
          <w:rFonts w:ascii="Times New Roman CYR" w:eastAsia="Times New Roman" w:hAnsi="Times New Roman CYR" w:cs="Times New Roman CYR"/>
          <w:i/>
          <w:sz w:val="24"/>
          <w:szCs w:val="24"/>
          <w:lang w:val="ru-RU" w:eastAsia="ru-RU"/>
        </w:rPr>
        <w:t xml:space="preserve">(Основание: </w:t>
      </w:r>
      <w:proofErr w:type="spellStart"/>
      <w:r w:rsidRPr="00294A92">
        <w:rPr>
          <w:rFonts w:ascii="Times New Roman CYR" w:eastAsia="Times New Roman" w:hAnsi="Times New Roman CYR" w:cs="Times New Roman CYR"/>
          <w:i/>
          <w:sz w:val="24"/>
          <w:szCs w:val="24"/>
          <w:lang w:val="ru-RU" w:eastAsia="ru-RU"/>
        </w:rPr>
        <w:t>п.п</w:t>
      </w:r>
      <w:proofErr w:type="spellEnd"/>
      <w:r w:rsidRPr="00294A92">
        <w:rPr>
          <w:rFonts w:ascii="Times New Roman CYR" w:eastAsia="Times New Roman" w:hAnsi="Times New Roman CYR" w:cs="Times New Roman CYR"/>
          <w:i/>
          <w:sz w:val="24"/>
          <w:szCs w:val="24"/>
          <w:lang w:val="ru-RU" w:eastAsia="ru-RU"/>
        </w:rPr>
        <w:t xml:space="preserve">. 54, 59 СГС "Концептуальные основы", </w:t>
      </w:r>
      <w:proofErr w:type="spellStart"/>
      <w:r w:rsidRPr="00294A92">
        <w:rPr>
          <w:rFonts w:ascii="Times New Roman CYR" w:eastAsia="Times New Roman" w:hAnsi="Times New Roman CYR" w:cs="Times New Roman CYR"/>
          <w:i/>
          <w:sz w:val="24"/>
          <w:szCs w:val="24"/>
          <w:lang w:val="ru-RU" w:eastAsia="ru-RU"/>
        </w:rPr>
        <w:t>п.п</w:t>
      </w:r>
      <w:proofErr w:type="spellEnd"/>
      <w:r w:rsidRPr="00294A92">
        <w:rPr>
          <w:rFonts w:ascii="Times New Roman CYR" w:eastAsia="Times New Roman" w:hAnsi="Times New Roman CYR" w:cs="Times New Roman CYR"/>
          <w:i/>
          <w:sz w:val="24"/>
          <w:szCs w:val="24"/>
          <w:lang w:val="ru-RU" w:eastAsia="ru-RU"/>
        </w:rPr>
        <w:t xml:space="preserve">. 7, 22 СГС "Основные средства", п. 22, </w:t>
      </w:r>
      <w:proofErr w:type="spellStart"/>
      <w:r w:rsidRPr="00294A92">
        <w:rPr>
          <w:rFonts w:ascii="Times New Roman CYR" w:eastAsia="Times New Roman" w:hAnsi="Times New Roman CYR" w:cs="Times New Roman CYR"/>
          <w:i/>
          <w:sz w:val="24"/>
          <w:szCs w:val="24"/>
          <w:lang w:val="ru-RU" w:eastAsia="ru-RU"/>
        </w:rPr>
        <w:t>абз</w:t>
      </w:r>
      <w:proofErr w:type="spellEnd"/>
      <w:r w:rsidRPr="00294A92">
        <w:rPr>
          <w:rFonts w:ascii="Times New Roman CYR" w:eastAsia="Times New Roman" w:hAnsi="Times New Roman CYR" w:cs="Times New Roman CYR"/>
          <w:i/>
          <w:sz w:val="24"/>
          <w:szCs w:val="24"/>
          <w:lang w:val="ru-RU" w:eastAsia="ru-RU"/>
        </w:rPr>
        <w:t xml:space="preserve">. 2 п. 29 СГС "Запасы", </w:t>
      </w:r>
      <w:proofErr w:type="spellStart"/>
      <w:r w:rsidRPr="00294A92">
        <w:rPr>
          <w:rFonts w:ascii="Times New Roman CYR" w:eastAsia="Times New Roman" w:hAnsi="Times New Roman CYR" w:cs="Times New Roman CYR"/>
          <w:i/>
          <w:sz w:val="24"/>
          <w:szCs w:val="24"/>
          <w:lang w:val="ru-RU" w:eastAsia="ru-RU"/>
        </w:rPr>
        <w:t>п.п</w:t>
      </w:r>
      <w:proofErr w:type="spellEnd"/>
      <w:r w:rsidRPr="00294A92">
        <w:rPr>
          <w:rFonts w:ascii="Times New Roman CYR" w:eastAsia="Times New Roman" w:hAnsi="Times New Roman CYR" w:cs="Times New Roman CYR"/>
          <w:i/>
          <w:sz w:val="24"/>
          <w:szCs w:val="24"/>
          <w:lang w:val="ru-RU" w:eastAsia="ru-RU"/>
        </w:rPr>
        <w:t>. 25, 31 Инструкции N 157н)</w:t>
      </w:r>
      <w:proofErr w:type="gramEnd"/>
    </w:p>
    <w:p w:rsidR="000714C8" w:rsidRPr="000714C8" w:rsidRDefault="000714C8" w:rsidP="000714C8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2</w:t>
      </w:r>
      <w:r w:rsidRPr="000714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</w:t>
      </w: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2</w:t>
      </w:r>
      <w:r w:rsidRPr="000714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 В случае поступления объектов нефинансовых активов от организаций бюдже</w:t>
      </w:r>
      <w:r w:rsidRPr="000714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т</w:t>
      </w:r>
      <w:r w:rsidRPr="000714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ной сферы, с которыми производится сверка взаимных расчетов для (свода) консолидации бюджетной (финансовой) отчетности, полученные объекты нефинансовых активов перв</w:t>
      </w:r>
      <w:r w:rsidRPr="000714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</w:t>
      </w:r>
      <w:r w:rsidRPr="000714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начально принимаются к учету в составе тех же групп и видов имущества, что и у перед</w:t>
      </w:r>
      <w:r w:rsidRPr="000714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а</w:t>
      </w:r>
      <w:r w:rsidRPr="000714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ющей стороны. Впоследствии, если Комиссией по поступлению и выбытию активов на о</w:t>
      </w:r>
      <w:r w:rsidRPr="000714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</w:t>
      </w:r>
      <w:r w:rsidRPr="000714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новании действующего законодательства и положений настоящей Учетной политики будет принято решение об иной классификации полученного имущества, то порядок учета может быть изменен.</w:t>
      </w:r>
    </w:p>
    <w:p w:rsidR="006B629C" w:rsidRPr="00414680" w:rsidRDefault="00A5564B" w:rsidP="004641D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901697" w:rsidRPr="004146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Основные средства</w:t>
      </w:r>
    </w:p>
    <w:p w:rsidR="00B0679B" w:rsidRDefault="00A5564B" w:rsidP="00B0679B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.1. </w:t>
      </w:r>
      <w:r w:rsidR="00B0679B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учитывает в составе основных средств материальные объекты</w:t>
      </w:r>
      <w:r w:rsidR="00901697" w:rsidRPr="00414680">
        <w:rPr>
          <w:lang w:val="ru-RU"/>
        </w:rPr>
        <w:br/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имущества, независимо от их стоимости, со сроком полезного использования более 12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месяцев, а также бесконтактные термометры, диспенсеры для антисептиков, штампы, печати. Перечень объектов, которые относятся к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группе «Инвентарь производственный и хозяйственный», приведен </w:t>
      </w:r>
      <w:r w:rsidR="00901697" w:rsidRPr="00B47DF9">
        <w:rPr>
          <w:rFonts w:hAnsi="Times New Roman" w:cs="Times New Roman"/>
          <w:b/>
          <w:sz w:val="24"/>
          <w:szCs w:val="24"/>
          <w:lang w:val="ru-RU"/>
        </w:rPr>
        <w:t>в приложении</w:t>
      </w:r>
      <w:r w:rsidR="00901697" w:rsidRPr="00B47DF9">
        <w:rPr>
          <w:rFonts w:hAnsi="Times New Roman" w:cs="Times New Roman"/>
          <w:b/>
          <w:sz w:val="24"/>
          <w:szCs w:val="24"/>
        </w:rPr>
        <w:t> </w:t>
      </w:r>
      <w:r w:rsidR="00901697" w:rsidRPr="00B47DF9">
        <w:rPr>
          <w:rFonts w:hAnsi="Times New Roman" w:cs="Times New Roman"/>
          <w:b/>
          <w:sz w:val="24"/>
          <w:szCs w:val="24"/>
          <w:lang w:val="ru-RU"/>
        </w:rPr>
        <w:t>7.</w:t>
      </w:r>
    </w:p>
    <w:p w:rsidR="006B629C" w:rsidRPr="00A5564B" w:rsidRDefault="00A5564B" w:rsidP="00B0679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01697" w:rsidRPr="00A5564B">
        <w:rPr>
          <w:rFonts w:hAnsi="Times New Roman" w:cs="Times New Roman"/>
          <w:color w:val="000000"/>
          <w:sz w:val="24"/>
          <w:szCs w:val="24"/>
          <w:lang w:val="ru-RU"/>
        </w:rPr>
        <w:t>.2. В один инвентарный объект, признаваемый комплексом объектов основных средств,</w:t>
      </w:r>
      <w:r w:rsidR="00901697" w:rsidRPr="00A5564B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A5564B">
        <w:rPr>
          <w:rFonts w:hAnsi="Times New Roman" w:cs="Times New Roman"/>
          <w:color w:val="000000"/>
          <w:sz w:val="24"/>
          <w:szCs w:val="24"/>
          <w:lang w:val="ru-RU"/>
        </w:rPr>
        <w:t>объединяются следующие объекты имущества несущественной стоимости, име</w:t>
      </w:r>
      <w:r w:rsidR="00901697" w:rsidRPr="00A5564B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="00901697" w:rsidRPr="00A5564B">
        <w:rPr>
          <w:rFonts w:hAnsi="Times New Roman" w:cs="Times New Roman"/>
          <w:color w:val="000000"/>
          <w:sz w:val="24"/>
          <w:szCs w:val="24"/>
          <w:lang w:val="ru-RU"/>
        </w:rPr>
        <w:t>щие</w:t>
      </w:r>
      <w:r w:rsidR="00901697" w:rsidRPr="00A5564B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A5564B">
        <w:rPr>
          <w:rFonts w:hAnsi="Times New Roman" w:cs="Times New Roman"/>
          <w:color w:val="000000"/>
          <w:sz w:val="24"/>
          <w:szCs w:val="24"/>
          <w:lang w:val="ru-RU"/>
        </w:rPr>
        <w:t>одинаковые сроки полезного и ожидаемого использования:</w:t>
      </w:r>
    </w:p>
    <w:p w:rsidR="006B629C" w:rsidRPr="00A5564B" w:rsidRDefault="00901697" w:rsidP="009A4A8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A5564B">
        <w:rPr>
          <w:rFonts w:hAnsi="Times New Roman" w:cs="Times New Roman"/>
          <w:color w:val="000000"/>
          <w:sz w:val="24"/>
          <w:szCs w:val="24"/>
        </w:rPr>
        <w:t>объекты библиотечного фонда;</w:t>
      </w:r>
    </w:p>
    <w:p w:rsidR="006B629C" w:rsidRPr="00A5564B" w:rsidRDefault="00901697" w:rsidP="009A4A8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564B">
        <w:rPr>
          <w:rFonts w:hAnsi="Times New Roman" w:cs="Times New Roman"/>
          <w:color w:val="000000"/>
          <w:sz w:val="24"/>
          <w:szCs w:val="24"/>
          <w:lang w:val="ru-RU"/>
        </w:rPr>
        <w:t>мебель для обстановки одного помещения – столы, стулья, стеллажи, шк</w:t>
      </w:r>
      <w:r w:rsidR="00B0679B" w:rsidRPr="00A5564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5564B">
        <w:rPr>
          <w:rFonts w:hAnsi="Times New Roman" w:cs="Times New Roman"/>
          <w:color w:val="000000"/>
          <w:sz w:val="24"/>
          <w:szCs w:val="24"/>
          <w:lang w:val="ru-RU"/>
        </w:rPr>
        <w:t>фы,</w:t>
      </w:r>
      <w:r w:rsidRPr="00A5564B">
        <w:rPr>
          <w:rFonts w:hAnsi="Times New Roman" w:cs="Times New Roman"/>
          <w:color w:val="000000"/>
          <w:sz w:val="24"/>
          <w:szCs w:val="24"/>
        </w:rPr>
        <w:t> </w:t>
      </w:r>
      <w:r w:rsidRPr="00A5564B">
        <w:rPr>
          <w:rFonts w:hAnsi="Times New Roman" w:cs="Times New Roman"/>
          <w:color w:val="000000"/>
          <w:sz w:val="24"/>
          <w:szCs w:val="24"/>
          <w:lang w:val="ru-RU"/>
        </w:rPr>
        <w:t>полки;</w:t>
      </w:r>
    </w:p>
    <w:p w:rsidR="006B629C" w:rsidRPr="00A5564B" w:rsidRDefault="00901697" w:rsidP="009A4A83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5564B">
        <w:rPr>
          <w:rFonts w:hAnsi="Times New Roman" w:cs="Times New Roman"/>
          <w:color w:val="000000"/>
          <w:sz w:val="24"/>
          <w:szCs w:val="24"/>
          <w:lang w:val="ru-RU"/>
        </w:rPr>
        <w:t>компьютерное и периферийное оборудование – системные блоки, монит</w:t>
      </w:r>
      <w:r w:rsidRPr="00A5564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5564B">
        <w:rPr>
          <w:rFonts w:hAnsi="Times New Roman" w:cs="Times New Roman"/>
          <w:color w:val="000000"/>
          <w:sz w:val="24"/>
          <w:szCs w:val="24"/>
          <w:lang w:val="ru-RU"/>
        </w:rPr>
        <w:t>ры,</w:t>
      </w:r>
      <w:r w:rsidRPr="00A5564B">
        <w:rPr>
          <w:rFonts w:hAnsi="Times New Roman" w:cs="Times New Roman"/>
          <w:color w:val="000000"/>
          <w:sz w:val="24"/>
          <w:szCs w:val="24"/>
        </w:rPr>
        <w:t> </w:t>
      </w:r>
      <w:r w:rsidRPr="00A5564B">
        <w:rPr>
          <w:rFonts w:hAnsi="Times New Roman" w:cs="Times New Roman"/>
          <w:color w:val="000000"/>
          <w:sz w:val="24"/>
          <w:szCs w:val="24"/>
          <w:lang w:val="ru-RU"/>
        </w:rPr>
        <w:t>принтеры, сканеры, компьютерные мыши, клавиатуры, колонки, акустические</w:t>
      </w:r>
      <w:r w:rsidRPr="00A5564B">
        <w:rPr>
          <w:rFonts w:hAnsi="Times New Roman" w:cs="Times New Roman"/>
          <w:color w:val="000000"/>
          <w:sz w:val="24"/>
          <w:szCs w:val="24"/>
        </w:rPr>
        <w:t> </w:t>
      </w:r>
      <w:r w:rsidRPr="00A5564B">
        <w:rPr>
          <w:rFonts w:hAnsi="Times New Roman" w:cs="Times New Roman"/>
          <w:color w:val="000000"/>
          <w:sz w:val="24"/>
          <w:szCs w:val="24"/>
          <w:lang w:val="ru-RU"/>
        </w:rPr>
        <w:t>системы, микрофоны, веб-камеры, устройства захвата видео, вне</w:t>
      </w:r>
      <w:r w:rsidRPr="00A5564B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A5564B">
        <w:rPr>
          <w:rFonts w:hAnsi="Times New Roman" w:cs="Times New Roman"/>
          <w:color w:val="000000"/>
          <w:sz w:val="24"/>
          <w:szCs w:val="24"/>
          <w:lang w:val="ru-RU"/>
        </w:rPr>
        <w:t>ние ТВ-тюнеры, внешние накопители на жестких дисках;</w:t>
      </w:r>
      <w:proofErr w:type="gramEnd"/>
    </w:p>
    <w:p w:rsidR="00B0679B" w:rsidRPr="00A5564B" w:rsidRDefault="00B0679B" w:rsidP="00B0679B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564B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901697" w:rsidRPr="00A5564B">
        <w:rPr>
          <w:rFonts w:hAnsi="Times New Roman" w:cs="Times New Roman"/>
          <w:color w:val="000000"/>
          <w:sz w:val="24"/>
          <w:szCs w:val="24"/>
          <w:lang w:val="ru-RU"/>
        </w:rPr>
        <w:t>Не считается существенной стоимость до 20</w:t>
      </w:r>
      <w:r w:rsidR="00901697" w:rsidRPr="00A5564B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A5564B">
        <w:rPr>
          <w:rFonts w:hAnsi="Times New Roman" w:cs="Times New Roman"/>
          <w:color w:val="000000"/>
          <w:sz w:val="24"/>
          <w:szCs w:val="24"/>
          <w:lang w:val="ru-RU"/>
        </w:rPr>
        <w:t>000 руб. за один имущественный объект. Необходимость объединения и конкретный перечень объединяемых объектов</w:t>
      </w:r>
      <w:r w:rsidR="00901697" w:rsidRPr="00A5564B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A5564B">
        <w:rPr>
          <w:rFonts w:hAnsi="Times New Roman" w:cs="Times New Roman"/>
          <w:color w:val="000000"/>
          <w:sz w:val="24"/>
          <w:szCs w:val="24"/>
          <w:lang w:val="ru-RU"/>
        </w:rPr>
        <w:t>определяет комиссия по поступлению и выбытию активов.</w:t>
      </w:r>
    </w:p>
    <w:p w:rsidR="006B629C" w:rsidRDefault="00B0679B" w:rsidP="00B0679B">
      <w:pPr>
        <w:spacing w:before="0" w:beforeAutospacing="0" w:after="0" w:afterAutospacing="0"/>
        <w:ind w:firstLine="42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A5564B">
        <w:rPr>
          <w:rFonts w:hAnsi="Times New Roman" w:cs="Times New Roman"/>
          <w:i/>
          <w:color w:val="000000"/>
          <w:sz w:val="24"/>
          <w:szCs w:val="24"/>
          <w:lang w:val="ru-RU"/>
        </w:rPr>
        <w:t>(</w:t>
      </w:r>
      <w:r w:rsidR="00901697" w:rsidRPr="00A5564B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 10 СГС «Основные средства».</w:t>
      </w:r>
      <w:r w:rsidRPr="00A5564B">
        <w:rPr>
          <w:rFonts w:hAnsi="Times New Roman" w:cs="Times New Roman"/>
          <w:i/>
          <w:color w:val="000000"/>
          <w:sz w:val="24"/>
          <w:szCs w:val="24"/>
          <w:lang w:val="ru-RU"/>
        </w:rPr>
        <w:t>)</w:t>
      </w:r>
    </w:p>
    <w:p w:rsidR="00B916B1" w:rsidRPr="00B916B1" w:rsidRDefault="00A5564B" w:rsidP="00B916B1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3.</w:t>
      </w:r>
      <w:r w:rsidR="00B916B1" w:rsidRPr="00B916B1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3. Инвентарный номер, присвоенный объекту основных средств, сохраняется за ним на весь период нахождения в организации. Изменение порядка формирования инве</w:t>
      </w:r>
      <w:r w:rsidR="00B916B1" w:rsidRPr="00B916B1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</w:t>
      </w:r>
      <w:r w:rsidR="00B916B1" w:rsidRPr="00B916B1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тарных номеров в организации не является основанием для присвоения основным сре</w:t>
      </w:r>
      <w:r w:rsidR="00B916B1" w:rsidRPr="00B916B1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д</w:t>
      </w:r>
      <w:r w:rsidR="00B916B1" w:rsidRPr="00B916B1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ствам, принятым к учету в прошлые годы, инвентарных номеров в соответствии с новым порядком. При получении основных средств, эксплуатировавшихся в иных организациях, инвентарные номера, присвоенные прежними балансодержателями, не сохраняются. И</w:t>
      </w:r>
      <w:r w:rsidR="00B916B1" w:rsidRPr="00B916B1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</w:t>
      </w:r>
      <w:r w:rsidR="00B916B1" w:rsidRPr="00B916B1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вентарные номера выбывших с балансового учета инвентарных объектов основных средств вновь принятым к учету объектам не присваиваются.</w:t>
      </w:r>
    </w:p>
    <w:p w:rsidR="00B916B1" w:rsidRDefault="00B916B1" w:rsidP="00B916B1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val="ru-RU" w:eastAsia="ru-RU"/>
        </w:rPr>
      </w:pPr>
      <w:r w:rsidRPr="00B916B1">
        <w:rPr>
          <w:rFonts w:ascii="Times New Roman CYR" w:eastAsia="Times New Roman" w:hAnsi="Times New Roman CYR" w:cs="Times New Roman CYR"/>
          <w:i/>
          <w:sz w:val="24"/>
          <w:szCs w:val="24"/>
          <w:lang w:val="ru-RU" w:eastAsia="ru-RU"/>
        </w:rPr>
        <w:t xml:space="preserve">Основание: п. 9 СГС "Основные средства", </w:t>
      </w:r>
      <w:proofErr w:type="spellStart"/>
      <w:r w:rsidRPr="00B916B1">
        <w:rPr>
          <w:rFonts w:ascii="Times New Roman CYR" w:eastAsia="Times New Roman" w:hAnsi="Times New Roman CYR" w:cs="Times New Roman CYR"/>
          <w:i/>
          <w:sz w:val="24"/>
          <w:szCs w:val="24"/>
          <w:lang w:val="ru-RU" w:eastAsia="ru-RU"/>
        </w:rPr>
        <w:t>п.п</w:t>
      </w:r>
      <w:proofErr w:type="spellEnd"/>
      <w:r w:rsidRPr="00B916B1">
        <w:rPr>
          <w:rFonts w:ascii="Times New Roman CYR" w:eastAsia="Times New Roman" w:hAnsi="Times New Roman CYR" w:cs="Times New Roman CYR"/>
          <w:i/>
          <w:sz w:val="24"/>
          <w:szCs w:val="24"/>
          <w:lang w:val="ru-RU" w:eastAsia="ru-RU"/>
        </w:rPr>
        <w:t>. 46, 47 Инструкц</w:t>
      </w:r>
      <w:r w:rsidR="007F43D0">
        <w:rPr>
          <w:rFonts w:ascii="Times New Roman CYR" w:eastAsia="Times New Roman" w:hAnsi="Times New Roman CYR" w:cs="Times New Roman CYR"/>
          <w:i/>
          <w:sz w:val="24"/>
          <w:szCs w:val="24"/>
          <w:lang w:val="ru-RU" w:eastAsia="ru-RU"/>
        </w:rPr>
        <w:t>ии N 157н</w:t>
      </w:r>
    </w:p>
    <w:p w:rsidR="00734E25" w:rsidRPr="00B916B1" w:rsidRDefault="00734E25" w:rsidP="00B916B1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val="ru-RU" w:eastAsia="ru-RU"/>
        </w:rPr>
      </w:pPr>
    </w:p>
    <w:p w:rsidR="00734E25" w:rsidRDefault="00A5564B" w:rsidP="00734E2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3.4.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Уникальный инвентарный номер состоит из 1</w:t>
      </w:r>
      <w:r w:rsidR="00FE5E1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знаков и присваивается в </w:t>
      </w:r>
      <w:r w:rsidR="00B47DF9">
        <w:rPr>
          <w:rFonts w:hAnsi="Times New Roman" w:cs="Times New Roman"/>
          <w:color w:val="000000"/>
          <w:sz w:val="24"/>
          <w:szCs w:val="24"/>
          <w:lang w:val="ru-RU"/>
        </w:rPr>
        <w:t>след</w:t>
      </w:r>
      <w:r w:rsidR="00B47DF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B47DF9">
        <w:rPr>
          <w:rFonts w:hAnsi="Times New Roman" w:cs="Times New Roman"/>
          <w:color w:val="000000"/>
          <w:sz w:val="24"/>
          <w:szCs w:val="24"/>
          <w:lang w:val="ru-RU"/>
        </w:rPr>
        <w:t xml:space="preserve">ющем 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порядке:</w:t>
      </w:r>
    </w:p>
    <w:p w:rsidR="00245518" w:rsidRDefault="00901697" w:rsidP="00796B6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1-</w:t>
      </w:r>
      <w:r w:rsidR="00FE5E15">
        <w:rPr>
          <w:rFonts w:hAnsi="Times New Roman" w:cs="Times New Roman"/>
          <w:color w:val="000000"/>
          <w:sz w:val="24"/>
          <w:szCs w:val="24"/>
          <w:lang w:val="ru-RU"/>
        </w:rPr>
        <w:t>2-й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разряд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– амортизационная группа, к которой отнесен объект при принятии к учету;</w:t>
      </w:r>
      <w:r w:rsidRPr="00414680">
        <w:rPr>
          <w:lang w:val="ru-RU"/>
        </w:rPr>
        <w:br/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5E15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FE5E15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– код объекта учета синтетического счета в Плане счетов бюджетного</w:t>
      </w:r>
      <w:r w:rsidRPr="00414680">
        <w:rPr>
          <w:lang w:val="ru-RU"/>
        </w:rPr>
        <w:br/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учета (приложение 1 к приказу Минфина от 06.12.2010 № 162н);</w:t>
      </w:r>
    </w:p>
    <w:p w:rsidR="006B629C" w:rsidRPr="00414680" w:rsidRDefault="00901697" w:rsidP="00796B6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5E1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FE5E15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– код группы и вида синтетического счета Плана счетов бюджетного</w:t>
      </w:r>
      <w:r w:rsidRPr="00414680">
        <w:rPr>
          <w:lang w:val="ru-RU"/>
        </w:rPr>
        <w:br/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учета (приложение 1 к приказу Минфина от 06.12.2010 № 162н);</w:t>
      </w:r>
      <w:r w:rsidRPr="00414680">
        <w:rPr>
          <w:lang w:val="ru-RU"/>
        </w:rPr>
        <w:br/>
      </w:r>
      <w:r w:rsidR="00FE5E15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–1</w:t>
      </w:r>
      <w:r w:rsidR="00FE5E1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– порядковый номер нефинансового актива.</w:t>
      </w:r>
    </w:p>
    <w:p w:rsidR="009A4A83" w:rsidRDefault="00796B6E" w:rsidP="009A4A83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        </w:t>
      </w:r>
      <w:r w:rsidR="00901697" w:rsidRPr="00796B6E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 9 СГС «Основные средства», пункт 46 Инструкции к Единому пл</w:t>
      </w:r>
      <w:r w:rsidR="00901697" w:rsidRPr="00796B6E">
        <w:rPr>
          <w:rFonts w:hAnsi="Times New Roman" w:cs="Times New Roman"/>
          <w:i/>
          <w:color w:val="000000"/>
          <w:sz w:val="24"/>
          <w:szCs w:val="24"/>
          <w:lang w:val="ru-RU"/>
        </w:rPr>
        <w:t>а</w:t>
      </w:r>
      <w:r w:rsidR="00901697" w:rsidRPr="00796B6E">
        <w:rPr>
          <w:rFonts w:hAnsi="Times New Roman" w:cs="Times New Roman"/>
          <w:i/>
          <w:color w:val="000000"/>
          <w:sz w:val="24"/>
          <w:szCs w:val="24"/>
          <w:lang w:val="ru-RU"/>
        </w:rPr>
        <w:t>ну счетов №</w:t>
      </w:r>
      <w:r w:rsidR="00901697" w:rsidRPr="00796B6E">
        <w:rPr>
          <w:rFonts w:hAnsi="Times New Roman" w:cs="Times New Roman"/>
          <w:i/>
          <w:color w:val="000000"/>
          <w:sz w:val="24"/>
          <w:szCs w:val="24"/>
        </w:rPr>
        <w:t> </w:t>
      </w:r>
      <w:r w:rsidR="00901697" w:rsidRPr="00796B6E">
        <w:rPr>
          <w:rFonts w:hAnsi="Times New Roman" w:cs="Times New Roman"/>
          <w:i/>
          <w:color w:val="000000"/>
          <w:sz w:val="24"/>
          <w:szCs w:val="24"/>
          <w:lang w:val="ru-RU"/>
        </w:rPr>
        <w:t>157н.</w:t>
      </w:r>
    </w:p>
    <w:p w:rsidR="008B17E4" w:rsidRDefault="00A5564B" w:rsidP="009A4A8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 Присвоенный объекту инвентарный номер обозначается путем нанесения ном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ра на инвентарный объект краской или водостойким маркером. В случае если объект явл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ется сложным (комплексом конструктивно-сочлененных предметов), инвентарный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номер обозначается на каждом составляющем элементе тем же способом, что и на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сложном об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ъ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екте.</w:t>
      </w:r>
    </w:p>
    <w:p w:rsidR="006B629C" w:rsidRPr="007F43D0" w:rsidRDefault="00A5564B" w:rsidP="002E4C1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01697" w:rsidRPr="000B528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901697" w:rsidRPr="000B5281">
        <w:rPr>
          <w:rFonts w:hAnsi="Times New Roman" w:cs="Times New Roman"/>
          <w:color w:val="000000"/>
          <w:sz w:val="24"/>
          <w:szCs w:val="24"/>
          <w:lang w:val="ru-RU"/>
        </w:rPr>
        <w:t xml:space="preserve">. Затраты по замене отдельных составных частей комплекса конструктивно-сочлененных предметов, в том числе при капитальном ремонте, включаются в момент их возникновения в стоимость объекта. Одновременно с его стоимости списывается в текущие расходы стоимость заменяемых (выбываемых) составных частей. Данное </w:t>
      </w:r>
      <w:r w:rsidR="00901697" w:rsidRPr="007F43D0">
        <w:rPr>
          <w:rFonts w:hAnsi="Times New Roman" w:cs="Times New Roman"/>
          <w:color w:val="000000"/>
          <w:sz w:val="24"/>
          <w:szCs w:val="24"/>
          <w:lang w:val="ru-RU"/>
        </w:rPr>
        <w:t>правило прим</w:t>
      </w:r>
      <w:r w:rsidR="00901697" w:rsidRPr="007F43D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901697" w:rsidRPr="007F43D0">
        <w:rPr>
          <w:rFonts w:hAnsi="Times New Roman" w:cs="Times New Roman"/>
          <w:color w:val="000000"/>
          <w:sz w:val="24"/>
          <w:szCs w:val="24"/>
          <w:lang w:val="ru-RU"/>
        </w:rPr>
        <w:t>няется к следующим группам основных средств:</w:t>
      </w:r>
    </w:p>
    <w:p w:rsidR="007F43D0" w:rsidRPr="007F43D0" w:rsidRDefault="007F43D0" w:rsidP="002E4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7F43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машины и оборудование;</w:t>
      </w:r>
    </w:p>
    <w:p w:rsidR="007F43D0" w:rsidRPr="007F43D0" w:rsidRDefault="007F43D0" w:rsidP="002E4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7F43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транспортные средства;</w:t>
      </w:r>
    </w:p>
    <w:p w:rsidR="007F43D0" w:rsidRDefault="007F43D0" w:rsidP="007F4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7F43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инвентарь п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роизводственный и хозяйственный.</w:t>
      </w:r>
    </w:p>
    <w:p w:rsidR="003232EE" w:rsidRPr="007F43D0" w:rsidRDefault="007F43D0" w:rsidP="007F4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         </w:t>
      </w:r>
      <w:r w:rsidR="00901697" w:rsidRPr="007F43D0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 27 СГС «Основные средства».</w:t>
      </w:r>
    </w:p>
    <w:p w:rsidR="006B629C" w:rsidRPr="003232EE" w:rsidRDefault="00A5564B" w:rsidP="003232EE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 В случае частичной ликвидации или разукомплектации объекта основного сре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ства,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если стоимость ликвидируемых (разукомплектованных) частей не выделена в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документах поставщика, стоимость таких частей определяется пропорционал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следующему показателю </w:t>
      </w:r>
      <w:r w:rsidR="00901697" w:rsidRPr="003232EE">
        <w:rPr>
          <w:rFonts w:hAnsi="Times New Roman" w:cs="Times New Roman"/>
          <w:color w:val="000000"/>
          <w:sz w:val="24"/>
          <w:szCs w:val="24"/>
          <w:lang w:val="ru-RU"/>
        </w:rPr>
        <w:t>(в порядке убывания важности):</w:t>
      </w:r>
    </w:p>
    <w:p w:rsidR="006B629C" w:rsidRDefault="00901697" w:rsidP="009A4A8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площади;</w:t>
      </w:r>
    </w:p>
    <w:p w:rsidR="006B629C" w:rsidRDefault="00901697" w:rsidP="009A4A8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объему;</w:t>
      </w:r>
    </w:p>
    <w:p w:rsidR="006B629C" w:rsidRDefault="00901697" w:rsidP="009A4A8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весу;</w:t>
      </w:r>
    </w:p>
    <w:p w:rsidR="006B629C" w:rsidRPr="00414680" w:rsidRDefault="00901697" w:rsidP="009A4A83">
      <w:pPr>
        <w:numPr>
          <w:ilvl w:val="0"/>
          <w:numId w:val="2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иному показателю, установленному комиссией по поступлению и выб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тию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активов.</w:t>
      </w:r>
    </w:p>
    <w:p w:rsidR="006B629C" w:rsidRPr="003232EE" w:rsidRDefault="00A5564B" w:rsidP="002E4C15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 Затраты на создание активов при проведении регулярных осмотров на предмет наличия дефектов, являющихся обязательным условием их эксплуатации, а также при пр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ведении ремонтов (модернизаций, дооборудований, реконструкций, в том числе с элеме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тами реставраций, технических перевооружений) формируют объем капитальных влож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ний с дальнейшим признанием в стоимости объекта основных средств. Одновременно учтенная ранее в стоимости объекта сумма затрат на проведение аналогичного меропри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тия списывается в расходы текущего периода с учетом накопленной амортизации. </w:t>
      </w:r>
      <w:r w:rsidR="00901697" w:rsidRPr="003232EE">
        <w:rPr>
          <w:rFonts w:hAnsi="Times New Roman" w:cs="Times New Roman"/>
          <w:color w:val="000000"/>
          <w:sz w:val="24"/>
          <w:szCs w:val="24"/>
          <w:lang w:val="ru-RU"/>
        </w:rPr>
        <w:t>Данное правило применяется к следующим группам основных средств:</w:t>
      </w:r>
    </w:p>
    <w:p w:rsidR="006B629C" w:rsidRPr="003232EE" w:rsidRDefault="003232EE" w:rsidP="002E4C15">
      <w:p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01697" w:rsidRPr="003232EE">
        <w:rPr>
          <w:rFonts w:hAnsi="Times New Roman" w:cs="Times New Roman"/>
          <w:color w:val="000000"/>
          <w:sz w:val="24"/>
          <w:szCs w:val="24"/>
          <w:lang w:val="ru-RU"/>
        </w:rPr>
        <w:t>машины и оборудование;</w:t>
      </w:r>
    </w:p>
    <w:p w:rsidR="009A4A83" w:rsidRDefault="003232EE" w:rsidP="009A4A83">
      <w:p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01697" w:rsidRPr="003232EE">
        <w:rPr>
          <w:rFonts w:hAnsi="Times New Roman" w:cs="Times New Roman"/>
          <w:color w:val="000000"/>
          <w:sz w:val="24"/>
          <w:szCs w:val="24"/>
          <w:lang w:val="ru-RU"/>
        </w:rPr>
        <w:t>транспортные средства;</w:t>
      </w:r>
    </w:p>
    <w:p w:rsidR="003E5D1A" w:rsidRPr="003232EE" w:rsidRDefault="00901697" w:rsidP="009A4A83">
      <w:pPr>
        <w:spacing w:before="0" w:beforeAutospacing="0" w:after="0" w:afterAutospacing="0"/>
        <w:ind w:left="780" w:right="180"/>
        <w:contextualSpacing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3232EE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3232EE">
        <w:rPr>
          <w:rFonts w:hAnsi="Times New Roman" w:cs="Times New Roman"/>
          <w:i/>
          <w:color w:val="000000"/>
          <w:sz w:val="24"/>
          <w:szCs w:val="24"/>
          <w:lang w:val="ru-RU"/>
        </w:rPr>
        <w:tab/>
      </w:r>
      <w:r w:rsidRPr="003232EE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 28</w:t>
      </w:r>
      <w:r w:rsidRPr="003232EE">
        <w:rPr>
          <w:rFonts w:hAnsi="Times New Roman" w:cs="Times New Roman"/>
          <w:i/>
          <w:color w:val="000000"/>
          <w:sz w:val="24"/>
          <w:szCs w:val="24"/>
        </w:rPr>
        <w:t> </w:t>
      </w:r>
      <w:r w:rsidRPr="003232EE">
        <w:rPr>
          <w:rFonts w:hAnsi="Times New Roman" w:cs="Times New Roman"/>
          <w:i/>
          <w:color w:val="000000"/>
          <w:sz w:val="24"/>
          <w:szCs w:val="24"/>
          <w:lang w:val="ru-RU"/>
        </w:rPr>
        <w:t>СГС «Основные средства».</w:t>
      </w:r>
    </w:p>
    <w:p w:rsidR="003E5D1A" w:rsidRPr="003E5D1A" w:rsidRDefault="00A5564B" w:rsidP="003E5D1A">
      <w:pPr>
        <w:spacing w:before="0" w:beforeAutospacing="0" w:after="0" w:afterAutospacing="0"/>
        <w:ind w:firstLine="720"/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01697" w:rsidRPr="003E5D1A">
        <w:rPr>
          <w:rFonts w:cstheme="minorHAnsi"/>
          <w:color w:val="000000"/>
          <w:sz w:val="24"/>
          <w:szCs w:val="24"/>
          <w:lang w:val="ru-RU"/>
        </w:rPr>
        <w:t>.</w:t>
      </w:r>
      <w:r>
        <w:rPr>
          <w:rFonts w:cstheme="minorHAnsi"/>
          <w:color w:val="000000"/>
          <w:sz w:val="24"/>
          <w:szCs w:val="24"/>
          <w:lang w:val="ru-RU"/>
        </w:rPr>
        <w:t>9</w:t>
      </w:r>
      <w:r w:rsidR="00901697" w:rsidRPr="003E5D1A">
        <w:rPr>
          <w:rFonts w:cstheme="minorHAnsi"/>
          <w:color w:val="000000"/>
          <w:sz w:val="24"/>
          <w:szCs w:val="24"/>
          <w:lang w:val="ru-RU"/>
        </w:rPr>
        <w:t xml:space="preserve">. </w:t>
      </w:r>
      <w:r w:rsidR="003E5D1A" w:rsidRPr="003E5D1A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Амортизация на все объекты основных средств начисляется линейным методом в соответствии со сроками полезного использования.</w:t>
      </w:r>
    </w:p>
    <w:p w:rsidR="009A4A83" w:rsidRDefault="00901697" w:rsidP="009A4A83">
      <w:pPr>
        <w:spacing w:before="0" w:beforeAutospacing="0" w:after="0" w:afterAutospacing="0"/>
        <w:ind w:firstLine="720"/>
        <w:rPr>
          <w:rFonts w:cstheme="minorHAnsi"/>
          <w:i/>
          <w:color w:val="000000"/>
          <w:sz w:val="24"/>
          <w:szCs w:val="24"/>
          <w:lang w:val="ru-RU"/>
        </w:rPr>
      </w:pPr>
      <w:r w:rsidRPr="003E5D1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E5D1A">
        <w:rPr>
          <w:rFonts w:cstheme="minorHAnsi"/>
          <w:i/>
          <w:color w:val="000000"/>
          <w:sz w:val="24"/>
          <w:szCs w:val="24"/>
          <w:lang w:val="ru-RU"/>
        </w:rPr>
        <w:t>Основание: пункты 36, 37 СГС «Основные средства».</w:t>
      </w:r>
    </w:p>
    <w:p w:rsidR="009A4A83" w:rsidRDefault="00A5564B" w:rsidP="009A4A83">
      <w:pPr>
        <w:spacing w:before="0" w:beforeAutospacing="0" w:after="0" w:afterAutospacing="0"/>
        <w:ind w:firstLine="720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3.10</w:t>
      </w:r>
      <w:r w:rsidR="00901697" w:rsidRPr="00A5564B">
        <w:rPr>
          <w:rFonts w:hAnsi="Times New Roman" w:cs="Times New Roman"/>
          <w:color w:val="000000"/>
          <w:sz w:val="24"/>
          <w:szCs w:val="24"/>
          <w:lang w:val="ru-RU"/>
        </w:rPr>
        <w:t>. В случаях, когда установлены одинаковые сроки полезного использования и метод</w:t>
      </w:r>
      <w:r w:rsidR="00901697" w:rsidRPr="00A5564B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A5564B">
        <w:rPr>
          <w:rFonts w:hAnsi="Times New Roman" w:cs="Times New Roman"/>
          <w:color w:val="000000"/>
          <w:sz w:val="24"/>
          <w:szCs w:val="24"/>
          <w:lang w:val="ru-RU"/>
        </w:rPr>
        <w:t>расчета амортизации всех структурных частей единого объекта основных средств,</w:t>
      </w:r>
      <w:r w:rsidR="00901697" w:rsidRPr="00A5564B">
        <w:rPr>
          <w:rFonts w:hAnsi="Times New Roman" w:cs="Times New Roman"/>
          <w:color w:val="000000"/>
          <w:sz w:val="24"/>
          <w:szCs w:val="24"/>
        </w:rPr>
        <w:t> </w:t>
      </w:r>
      <w:r w:rsidR="00B560C1" w:rsidRPr="00A5564B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901697" w:rsidRPr="00A5564B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объединяет такие части для определения суммы амортизации.</w:t>
      </w:r>
      <w:r w:rsidR="00901697" w:rsidRPr="00A5564B">
        <w:rPr>
          <w:lang w:val="ru-RU"/>
        </w:rPr>
        <w:br/>
      </w:r>
      <w:r w:rsidR="00901697" w:rsidRPr="00A5564B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B560C1" w:rsidRPr="00A5564B">
        <w:rPr>
          <w:rFonts w:hAnsi="Times New Roman" w:cs="Times New Roman"/>
          <w:i/>
          <w:color w:val="000000"/>
          <w:sz w:val="24"/>
          <w:szCs w:val="24"/>
          <w:lang w:val="ru-RU"/>
        </w:rPr>
        <w:tab/>
      </w:r>
      <w:r w:rsidR="00901697" w:rsidRPr="00A5564B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 40 СГС «Основные средства».</w:t>
      </w:r>
    </w:p>
    <w:p w:rsidR="009A4A83" w:rsidRDefault="00A5564B" w:rsidP="009A4A83">
      <w:pPr>
        <w:spacing w:before="0" w:beforeAutospacing="0" w:after="0" w:afterAutospacing="0"/>
        <w:ind w:firstLine="720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 При переоценке объекта основных средств накопленная амортизация на дату переоценки пересчитывается пропорционально изменению первоначальной стоим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объекта таким образом, чтобы его остаточная стоимость после переоценки равн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лась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его переоцененной стоимости. При этом балансовая стоимость и накопле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ная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амортизация увеличиваются (умножаются) на одинаковый коэффициент таким обр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зом,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чтобы при их суммировании получить переоцененную стоимость на дату провед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переоценки.</w:t>
      </w:r>
      <w:r w:rsidR="00901697" w:rsidRPr="00414680">
        <w:rPr>
          <w:lang w:val="ru-RU"/>
        </w:rPr>
        <w:br/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77E2A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901697" w:rsidRPr="00B77E2A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 41 СГС «Основные средства».</w:t>
      </w:r>
    </w:p>
    <w:p w:rsidR="009A4A83" w:rsidRDefault="00A5564B" w:rsidP="009A4A83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 Срок полезного использования объектов основных средств устанавливает к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миссия по поступлению и выбытию в соответствии с пунктом 35 СГС «Основные сре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ства» № 257н. Состав комиссии по поступлению и выбытию активов </w:t>
      </w:r>
      <w:proofErr w:type="gramStart"/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установлен</w:t>
      </w:r>
      <w:proofErr w:type="gramEnd"/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96BE0">
        <w:rPr>
          <w:rFonts w:hAnsi="Times New Roman" w:cs="Times New Roman"/>
          <w:color w:val="000000"/>
          <w:sz w:val="24"/>
          <w:szCs w:val="24"/>
          <w:lang w:val="ru-RU"/>
        </w:rPr>
        <w:t>утвержд</w:t>
      </w:r>
      <w:r w:rsidR="00096BE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096BE0">
        <w:rPr>
          <w:rFonts w:hAnsi="Times New Roman" w:cs="Times New Roman"/>
          <w:color w:val="000000"/>
          <w:sz w:val="24"/>
          <w:szCs w:val="24"/>
          <w:lang w:val="ru-RU"/>
        </w:rPr>
        <w:t>ется отдельным распоряжением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4A83" w:rsidRDefault="00A5564B" w:rsidP="009A4A83">
      <w:pPr>
        <w:spacing w:before="0" w:beforeAutospacing="0" w:after="0" w:afterAutospacing="0"/>
        <w:ind w:firstLine="720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 Основные средства стоимостью до 10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000 руб. включительно, находящиеся в эксплуатации, учитываются на забалансовом счете 21</w:t>
      </w:r>
      <w:r w:rsidR="00096B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по балансовой стоимости.</w:t>
      </w:r>
      <w:r w:rsidR="00901697" w:rsidRPr="00414680">
        <w:rPr>
          <w:lang w:val="ru-RU"/>
        </w:rPr>
        <w:br/>
      </w:r>
      <w:r w:rsidR="00901697" w:rsidRPr="00B77E2A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B77E2A">
        <w:rPr>
          <w:rFonts w:hAnsi="Times New Roman" w:cs="Times New Roman"/>
          <w:i/>
          <w:color w:val="000000"/>
          <w:sz w:val="24"/>
          <w:szCs w:val="24"/>
          <w:lang w:val="ru-RU"/>
        </w:rPr>
        <w:tab/>
      </w:r>
      <w:r w:rsidR="00901697" w:rsidRPr="00B77E2A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 39 СГС «Основные средства», пункт 373 Инструкции к Единому плану счетов № 157н.</w:t>
      </w:r>
    </w:p>
    <w:p w:rsidR="009A4A83" w:rsidRDefault="00A5564B" w:rsidP="009A4A83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01697" w:rsidRPr="00A5564B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901697" w:rsidRPr="00A5564B">
        <w:rPr>
          <w:rFonts w:hAnsi="Times New Roman" w:cs="Times New Roman"/>
          <w:color w:val="000000"/>
          <w:sz w:val="24"/>
          <w:szCs w:val="24"/>
          <w:lang w:val="ru-RU"/>
        </w:rPr>
        <w:t>. Локально-вычислительная сеть (ЛВС) и охранно-пожарная сигнализация (ОПС) как</w:t>
      </w:r>
      <w:r w:rsidR="00901697" w:rsidRPr="00A5564B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A5564B">
        <w:rPr>
          <w:rFonts w:hAnsi="Times New Roman" w:cs="Times New Roman"/>
          <w:color w:val="000000"/>
          <w:sz w:val="24"/>
          <w:szCs w:val="24"/>
          <w:lang w:val="ru-RU"/>
        </w:rPr>
        <w:t>отдельные инвентарные объекты не учитываются. Отдельные элементы ЛВС и ОПС,</w:t>
      </w:r>
      <w:r w:rsidR="00901697" w:rsidRPr="00A5564B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A5564B">
        <w:rPr>
          <w:rFonts w:hAnsi="Times New Roman" w:cs="Times New Roman"/>
          <w:color w:val="000000"/>
          <w:sz w:val="24"/>
          <w:szCs w:val="24"/>
          <w:lang w:val="ru-RU"/>
        </w:rPr>
        <w:t>которые соответствуют критериям основных средств, установленным СГС «Осно</w:t>
      </w:r>
      <w:r w:rsidR="00901697" w:rsidRPr="00A556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01697" w:rsidRPr="00A5564B">
        <w:rPr>
          <w:rFonts w:hAnsi="Times New Roman" w:cs="Times New Roman"/>
          <w:color w:val="000000"/>
          <w:sz w:val="24"/>
          <w:szCs w:val="24"/>
          <w:lang w:val="ru-RU"/>
        </w:rPr>
        <w:t>ные</w:t>
      </w:r>
      <w:r w:rsidR="00901697" w:rsidRPr="00A5564B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A5564B">
        <w:rPr>
          <w:rFonts w:hAnsi="Times New Roman" w:cs="Times New Roman"/>
          <w:color w:val="000000"/>
          <w:sz w:val="24"/>
          <w:szCs w:val="24"/>
          <w:lang w:val="ru-RU"/>
        </w:rPr>
        <w:t>средства», учитываются как отдельные основные средства. Элементы ЛВС или ОПС,</w:t>
      </w:r>
      <w:r w:rsidR="00901697" w:rsidRPr="00A5564B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A5564B">
        <w:rPr>
          <w:rFonts w:hAnsi="Times New Roman" w:cs="Times New Roman"/>
          <w:color w:val="000000"/>
          <w:sz w:val="24"/>
          <w:szCs w:val="24"/>
          <w:lang w:val="ru-RU"/>
        </w:rPr>
        <w:t>для которых установлен одинаковый срок полезного использования, учитываются как</w:t>
      </w:r>
      <w:r w:rsidR="00901697" w:rsidRPr="00A5564B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A5564B">
        <w:rPr>
          <w:rFonts w:hAnsi="Times New Roman" w:cs="Times New Roman"/>
          <w:color w:val="000000"/>
          <w:sz w:val="24"/>
          <w:szCs w:val="24"/>
          <w:lang w:val="ru-RU"/>
        </w:rPr>
        <w:t xml:space="preserve">единый инвентарный объект </w:t>
      </w:r>
    </w:p>
    <w:p w:rsidR="009A4A83" w:rsidRDefault="00A5564B" w:rsidP="009A4A83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 Расходы на доставку нескольких имущественных объектов распределяются</w:t>
      </w:r>
      <w:r w:rsidR="00B77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в первоначальную стоимость этих объектов пропорционально их стоимости, указанной в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договоре поставки.</w:t>
      </w:r>
    </w:p>
    <w:p w:rsidR="006B629C" w:rsidRPr="00414680" w:rsidRDefault="00A5564B" w:rsidP="009A4A83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. Передача в пользование объектов, которые содержатся за счет </w:t>
      </w:r>
      <w:r w:rsidR="00B77E2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901697" w:rsidRPr="00414680">
        <w:rPr>
          <w:lang w:val="ru-RU"/>
        </w:rPr>
        <w:br/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отражается как внутреннее перемещение. Учет таких объектов ведется на дополнительном забалансовом счете 43П «Имущество, переданное в пользование, – не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объект аренды».</w:t>
      </w:r>
    </w:p>
    <w:p w:rsidR="006B629C" w:rsidRDefault="005B4673" w:rsidP="00B77E2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901697" w:rsidRPr="004146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Нематериальные активы</w:t>
      </w:r>
    </w:p>
    <w:p w:rsidR="00420348" w:rsidRPr="00420348" w:rsidRDefault="00096BE0" w:rsidP="00420348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420348" w:rsidRPr="004203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.1. В составе нематериальных активов учитываются объекты, соответствующие критериям признания в качестве НМА, в частности исключительные права на результаты интеллектуальной деятельности и средства индивидуализации.</w:t>
      </w:r>
    </w:p>
    <w:p w:rsidR="00420348" w:rsidRDefault="00420348" w:rsidP="00420348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42034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(Основание: </w:t>
      </w:r>
      <w:hyperlink r:id="rId54" w:history="1">
        <w:r w:rsidRPr="0042034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lang w:val="ru-RU" w:eastAsia="ru-RU"/>
          </w:rPr>
          <w:t>п. 56</w:t>
        </w:r>
      </w:hyperlink>
      <w:r w:rsidRPr="0042034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Инструкции N 157н)</w:t>
      </w:r>
    </w:p>
    <w:p w:rsidR="00022F8E" w:rsidRPr="00022F8E" w:rsidRDefault="00096BE0" w:rsidP="00420348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4.2</w:t>
      </w:r>
      <w:r w:rsidR="0024551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. </w:t>
      </w:r>
      <w:r w:rsidR="00022F8E" w:rsidRPr="00022F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Инвентарный номер нематериального актива состоит из </w:t>
      </w:r>
      <w:r w:rsidR="00245518" w:rsidRPr="0024551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12</w:t>
      </w:r>
      <w:r w:rsidR="00022F8E" w:rsidRPr="00022F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знаков и формируе</w:t>
      </w:r>
      <w:r w:rsidR="00022F8E" w:rsidRPr="00022F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т</w:t>
      </w:r>
      <w:r w:rsidR="00022F8E" w:rsidRPr="00022F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ся по следующим правилам:</w:t>
      </w:r>
    </w:p>
    <w:p w:rsidR="00245518" w:rsidRDefault="00245518" w:rsidP="0024551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1-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2-й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разряд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– амортизационная группа, к которой отнесен объект при принятии к учету;</w:t>
      </w:r>
      <w:r w:rsidRPr="00414680">
        <w:rPr>
          <w:lang w:val="ru-RU"/>
        </w:rPr>
        <w:br/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– код объекта учета синтетического счета в Плане счетов бюджетного</w:t>
      </w:r>
      <w:r w:rsidRPr="00414680">
        <w:rPr>
          <w:lang w:val="ru-RU"/>
        </w:rPr>
        <w:br/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учета (приложение 1 к приказу Минфина от 06.12.2010 № 162н);</w:t>
      </w:r>
    </w:p>
    <w:p w:rsidR="00245518" w:rsidRDefault="00245518" w:rsidP="0024551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– код группы и вида синтетического счета Плана счетов бюджетного</w:t>
      </w:r>
      <w:r w:rsidRPr="00414680">
        <w:rPr>
          <w:lang w:val="ru-RU"/>
        </w:rPr>
        <w:br/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учета (приложение 1 к приказу Минфина от 06.12.2010 № 162н);</w:t>
      </w:r>
      <w:r w:rsidRPr="00414680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–1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– порядковый номер нефинансового актива.</w:t>
      </w:r>
    </w:p>
    <w:p w:rsidR="00022F8E" w:rsidRPr="00245518" w:rsidRDefault="00245518" w:rsidP="00245518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245518">
        <w:rPr>
          <w:rFonts w:ascii="Times New Roman CYR" w:eastAsia="Times New Roman" w:hAnsi="Times New Roman CYR" w:cs="Times New Roman CYR"/>
          <w:i/>
          <w:sz w:val="24"/>
          <w:szCs w:val="24"/>
          <w:lang w:val="ru-RU" w:eastAsia="ru-RU"/>
        </w:rPr>
        <w:t>(Основание: п. 9 СГС "Нематериальные активы", п. 59 Инструкции N 157н)</w:t>
      </w:r>
    </w:p>
    <w:p w:rsidR="004641D3" w:rsidRPr="00022F8E" w:rsidRDefault="00096BE0" w:rsidP="008D0810">
      <w:pPr>
        <w:spacing w:before="0" w:beforeAutospacing="0" w:after="0" w:afterAutospacing="0"/>
        <w:ind w:firstLine="420"/>
        <w:jc w:val="both"/>
        <w:rPr>
          <w:rFonts w:cstheme="minorHAnsi"/>
          <w:sz w:val="24"/>
          <w:szCs w:val="24"/>
          <w:shd w:val="clear" w:color="auto" w:fill="FFFFFF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4.3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4641D3" w:rsidRPr="004641D3">
        <w:rPr>
          <w:rFonts w:cstheme="minorHAnsi"/>
          <w:sz w:val="24"/>
          <w:szCs w:val="24"/>
          <w:shd w:val="clear" w:color="auto" w:fill="FFFFFF"/>
          <w:lang w:val="ru-RU"/>
        </w:rPr>
        <w:t>Амортизация на все объекты нематериальных активов начисляется линейным м</w:t>
      </w:r>
      <w:r w:rsidR="004641D3" w:rsidRPr="004641D3">
        <w:rPr>
          <w:rFonts w:cstheme="minorHAnsi"/>
          <w:sz w:val="24"/>
          <w:szCs w:val="24"/>
          <w:shd w:val="clear" w:color="auto" w:fill="FFFFFF"/>
          <w:lang w:val="ru-RU"/>
        </w:rPr>
        <w:t>е</w:t>
      </w:r>
      <w:r w:rsidR="004641D3" w:rsidRPr="004641D3">
        <w:rPr>
          <w:rFonts w:cstheme="minorHAnsi"/>
          <w:sz w:val="24"/>
          <w:szCs w:val="24"/>
          <w:shd w:val="clear" w:color="auto" w:fill="FFFFFF"/>
          <w:lang w:val="ru-RU"/>
        </w:rPr>
        <w:t>тодом в соответствии со сроками полезного использования</w:t>
      </w:r>
    </w:p>
    <w:p w:rsidR="006B629C" w:rsidRPr="008D0810" w:rsidRDefault="00901697" w:rsidP="008D0810">
      <w:pPr>
        <w:spacing w:before="0" w:beforeAutospacing="0" w:after="0" w:afterAutospacing="0"/>
        <w:ind w:firstLine="42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8D0810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пункты 30, 31 СГС «Нематериальные активы».</w:t>
      </w:r>
    </w:p>
    <w:p w:rsidR="006B629C" w:rsidRPr="00414680" w:rsidRDefault="005B4673" w:rsidP="008D081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901697" w:rsidRPr="004146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Материальные запасы</w:t>
      </w:r>
    </w:p>
    <w:p w:rsidR="006B629C" w:rsidRPr="00414680" w:rsidRDefault="000B476B" w:rsidP="000B476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</w:t>
      </w:r>
      <w:r w:rsidR="007B04A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 </w:t>
      </w:r>
      <w:r w:rsidR="00096BE0">
        <w:rPr>
          <w:color w:val="000000"/>
          <w:lang w:val="ru-RU"/>
        </w:rPr>
        <w:t>5</w:t>
      </w:r>
      <w:r w:rsidR="00901697" w:rsidRPr="00414680">
        <w:rPr>
          <w:color w:val="000000"/>
          <w:lang w:val="ru-RU"/>
        </w:rPr>
        <w:t xml:space="preserve">.1. </w:t>
      </w:r>
      <w:r w:rsidR="008F5A60">
        <w:rPr>
          <w:color w:val="000000"/>
          <w:lang w:val="ru-RU"/>
        </w:rPr>
        <w:t>Учреждение</w:t>
      </w:r>
      <w:r w:rsidR="00901697" w:rsidRPr="00414680">
        <w:rPr>
          <w:color w:val="000000"/>
          <w:lang w:val="ru-RU"/>
        </w:rPr>
        <w:t xml:space="preserve"> учитывает в составе материальных запасов материальные объекты, указанные в пунктах 98–99 Инструкции к Единому плану счетов № 157н, </w:t>
      </w:r>
      <w:r w:rsidR="00901697" w:rsidRPr="00096BE0">
        <w:rPr>
          <w:color w:val="000000"/>
          <w:lang w:val="ru-RU"/>
        </w:rPr>
        <w:t>а также прои</w:t>
      </w:r>
      <w:r w:rsidR="00901697" w:rsidRPr="00096BE0">
        <w:rPr>
          <w:color w:val="000000"/>
          <w:lang w:val="ru-RU"/>
        </w:rPr>
        <w:t>з</w:t>
      </w:r>
      <w:r w:rsidR="00901697" w:rsidRPr="00096BE0">
        <w:rPr>
          <w:color w:val="000000"/>
          <w:lang w:val="ru-RU"/>
        </w:rPr>
        <w:t xml:space="preserve">водственный и хозяйственный инвентарь, перечень которого приведен </w:t>
      </w:r>
      <w:r w:rsidR="00901697" w:rsidRPr="00096BE0">
        <w:rPr>
          <w:b/>
          <w:lang w:val="ru-RU"/>
        </w:rPr>
        <w:t>в</w:t>
      </w:r>
      <w:r w:rsidR="00901697" w:rsidRPr="00096BE0">
        <w:rPr>
          <w:b/>
        </w:rPr>
        <w:t> </w:t>
      </w:r>
      <w:r w:rsidR="00901697" w:rsidRPr="00096BE0">
        <w:rPr>
          <w:b/>
          <w:lang w:val="ru-RU"/>
        </w:rPr>
        <w:t>приложении</w:t>
      </w:r>
      <w:r w:rsidR="00901697" w:rsidRPr="00096BE0">
        <w:rPr>
          <w:b/>
        </w:rPr>
        <w:t> </w:t>
      </w:r>
      <w:r w:rsidR="00096BE0" w:rsidRPr="00096BE0">
        <w:rPr>
          <w:b/>
          <w:lang w:val="ru-RU"/>
        </w:rPr>
        <w:t>7</w:t>
      </w:r>
      <w:r w:rsidR="00096BE0" w:rsidRPr="00096BE0">
        <w:rPr>
          <w:b/>
          <w:sz w:val="28"/>
          <w:szCs w:val="28"/>
          <w:lang w:val="ru-RU"/>
        </w:rPr>
        <w:t>,</w:t>
      </w:r>
      <w:r w:rsidR="00946D2A" w:rsidRPr="00096BE0">
        <w:rPr>
          <w:rFonts w:eastAsia="Times New Roman"/>
          <w:lang w:val="ru-RU" w:eastAsia="ru-RU"/>
        </w:rPr>
        <w:t xml:space="preserve"> канцелярские принадлежности без электрического привода, для которых производитель не указал в документах гарантийный срок использования.</w:t>
      </w:r>
    </w:p>
    <w:p w:rsidR="006B629C" w:rsidRDefault="007B04A2" w:rsidP="000B476B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096BE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.2. Единица учета материальных запасов в учреждении – номенклатурная (реестр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вая) единица. </w:t>
      </w:r>
    </w:p>
    <w:p w:rsidR="00946D2A" w:rsidRDefault="007B04A2" w:rsidP="004E28AF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i/>
          <w:color w:val="000000"/>
          <w:sz w:val="24"/>
          <w:szCs w:val="24"/>
          <w:lang w:val="ru-RU"/>
        </w:rPr>
        <w:lastRenderedPageBreak/>
        <w:t xml:space="preserve"> </w:t>
      </w:r>
      <w:r w:rsidR="004E28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96BE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.3. Списание материальных запасов производится по средней фактической стоим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сти.</w:t>
      </w:r>
      <w:r w:rsidR="00901697" w:rsidRPr="00414680">
        <w:rPr>
          <w:lang w:val="ru-RU"/>
        </w:rPr>
        <w:br/>
      </w:r>
      <w:r w:rsidR="00946D2A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     </w:t>
      </w:r>
      <w:r w:rsidR="00901697" w:rsidRPr="00946D2A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Основание: пункт 108 Инструкции к Единому плану счетов №</w:t>
      </w:r>
      <w:r w:rsidR="00901697" w:rsidRPr="00946D2A">
        <w:rPr>
          <w:rFonts w:hAnsi="Times New Roman" w:cs="Times New Roman"/>
          <w:i/>
          <w:color w:val="000000"/>
          <w:sz w:val="24"/>
          <w:szCs w:val="24"/>
        </w:rPr>
        <w:t> </w:t>
      </w:r>
      <w:r w:rsidR="00901697" w:rsidRPr="00946D2A">
        <w:rPr>
          <w:rFonts w:hAnsi="Times New Roman" w:cs="Times New Roman"/>
          <w:i/>
          <w:color w:val="000000"/>
          <w:sz w:val="24"/>
          <w:szCs w:val="24"/>
          <w:lang w:val="ru-RU"/>
        </w:rPr>
        <w:t>157н.</w:t>
      </w:r>
    </w:p>
    <w:p w:rsidR="00946D2A" w:rsidRDefault="007B04A2" w:rsidP="00946D2A">
      <w:pPr>
        <w:spacing w:before="0" w:beforeAutospacing="0" w:after="0" w:afterAutospacing="0"/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096BE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.4. Нормы на расходы горюче-смазочных материалов (ГСМ) </w:t>
      </w:r>
      <w:r w:rsidR="00946D2A">
        <w:rPr>
          <w:rFonts w:hAnsi="Times New Roman" w:cs="Times New Roman"/>
          <w:color w:val="000000"/>
          <w:sz w:val="24"/>
          <w:szCs w:val="24"/>
          <w:lang w:val="ru-RU"/>
        </w:rPr>
        <w:t>определяются на осн</w:t>
      </w:r>
      <w:r w:rsidR="00946D2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46D2A">
        <w:rPr>
          <w:rFonts w:hAnsi="Times New Roman" w:cs="Times New Roman"/>
          <w:color w:val="000000"/>
          <w:sz w:val="24"/>
          <w:szCs w:val="24"/>
          <w:lang w:val="ru-RU"/>
        </w:rPr>
        <w:t>вании:</w:t>
      </w:r>
    </w:p>
    <w:p w:rsidR="00946D2A" w:rsidRDefault="004E28AF" w:rsidP="004E28AF">
      <w:pPr>
        <w:spacing w:before="0" w:beforeAutospacing="0" w:after="0" w:afterAutospacing="0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    </w:t>
      </w:r>
      <w:r w:rsidR="00946D2A" w:rsidRPr="00946D2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норм расхода топлив и смазочных материалов на автомобильном транспорте, утве</w:t>
      </w:r>
      <w:r w:rsidR="00946D2A" w:rsidRPr="00946D2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р</w:t>
      </w:r>
      <w:r w:rsidR="00946D2A" w:rsidRPr="00946D2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жденных распоряжением Минтранса России от 14.03.2008 N АМ-23-р;</w:t>
      </w:r>
    </w:p>
    <w:p w:rsidR="00946D2A" w:rsidRPr="00946D2A" w:rsidRDefault="00946D2A" w:rsidP="00946D2A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    </w:t>
      </w:r>
      <w:r w:rsidRPr="00946D2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разработок специализированной организации;</w:t>
      </w:r>
    </w:p>
    <w:p w:rsidR="00946D2A" w:rsidRDefault="00946D2A" w:rsidP="00946D2A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    </w:t>
      </w:r>
      <w:r w:rsidRPr="00946D2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временные нормы на основании проведенных уполномоченной комиссией учреждения замеров (и</w:t>
      </w: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спытаний)</w:t>
      </w:r>
    </w:p>
    <w:p w:rsidR="006B629C" w:rsidRPr="00414680" w:rsidRDefault="00946D2A" w:rsidP="00056A36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      Нормы расхода ГСМ</w:t>
      </w:r>
      <w:r w:rsidRPr="00946D2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утверждаются приказом руководителя учреждения.</w:t>
      </w:r>
    </w:p>
    <w:p w:rsidR="006B629C" w:rsidRPr="00414680" w:rsidRDefault="00056A36" w:rsidP="00056A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Ежегодно приказом руководителя утверждаются период применения зимней надбавки к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нормам расхода ГСМ и ее величина.</w:t>
      </w:r>
    </w:p>
    <w:p w:rsidR="000B476B" w:rsidRDefault="00056A36" w:rsidP="00056A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ГСМ списывается на расходы по фактическому расходу на основании путевых листов, но не выше норм, установленных приказом руководителя </w:t>
      </w:r>
      <w:r w:rsidR="000B476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476B" w:rsidRPr="00414680" w:rsidRDefault="00096BE0" w:rsidP="00946D2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7B04A2">
        <w:rPr>
          <w:rFonts w:hAnsi="Times New Roman" w:cs="Times New Roman"/>
          <w:color w:val="000000"/>
          <w:sz w:val="24"/>
          <w:szCs w:val="24"/>
          <w:lang w:val="ru-RU"/>
        </w:rPr>
        <w:t>.5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 Мягкий и хозяйственный инвентарь, посуда списываются по акту о списании мягкого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и хозяйственного инвентаря (ф. 0504143).</w:t>
      </w:r>
    </w:p>
    <w:p w:rsidR="000B476B" w:rsidRPr="00414680" w:rsidRDefault="00901697" w:rsidP="000B476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В остальных случаях материальные запасы списываются по акту о списании</w:t>
      </w:r>
      <w:r w:rsidRPr="00414680">
        <w:rPr>
          <w:lang w:val="ru-RU"/>
        </w:rPr>
        <w:br/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материальных запасов (ф. 0504230).</w:t>
      </w:r>
    </w:p>
    <w:p w:rsidR="008024CD" w:rsidRDefault="007B04A2" w:rsidP="008024CD">
      <w:pPr>
        <w:spacing w:before="0" w:beforeAutospacing="0" w:after="0" w:afterAutospacing="0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8024CD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096BE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.6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285F42" w:rsidRPr="008024CD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Учет запасных частей, установленных на автотранспорт, на забалансовом счете 09 «Запасные части к транспортным средствам, выданные взамен изношенных» ведется по фактической цене, по которой указанные запасные части были списаны при ремонте со счета КБК Х.105.36.44Х.</w:t>
      </w:r>
      <w:r w:rsidR="008024CD" w:rsidRPr="008024CD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Перечень материальных ценн</w:t>
      </w:r>
      <w:r w:rsidR="008024CD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остей, учитываемых на счете 09:</w:t>
      </w:r>
    </w:p>
    <w:p w:rsidR="008024CD" w:rsidRDefault="008024CD" w:rsidP="008024CD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автомобильные шины;</w:t>
      </w:r>
    </w:p>
    <w:p w:rsidR="007B04A2" w:rsidRPr="00414680" w:rsidRDefault="008024CD" w:rsidP="008024CD">
      <w:p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B04A2">
        <w:rPr>
          <w:rFonts w:hAnsi="Times New Roman" w:cs="Times New Roman"/>
          <w:color w:val="000000"/>
          <w:sz w:val="24"/>
          <w:szCs w:val="24"/>
          <w:lang w:val="ru-RU"/>
        </w:rPr>
        <w:t>двигатели;</w:t>
      </w:r>
    </w:p>
    <w:p w:rsidR="005F3EA5" w:rsidRDefault="008024CD" w:rsidP="008024CD">
      <w:p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аккумуляторы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629C" w:rsidRPr="005F3EA5" w:rsidRDefault="00901697" w:rsidP="005F3EA5">
      <w:p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EA5">
        <w:rPr>
          <w:rFonts w:hAnsi="Times New Roman" w:cs="Times New Roman"/>
          <w:color w:val="000000"/>
          <w:sz w:val="24"/>
          <w:szCs w:val="24"/>
          <w:lang w:val="ru-RU"/>
        </w:rPr>
        <w:t>Аналитический учет по счету ведется в разрезе автомобилей и ответственных лиц.</w:t>
      </w:r>
    </w:p>
    <w:p w:rsidR="007B04A2" w:rsidRDefault="00901697" w:rsidP="007B04A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Внутреннее перемещение по счету отражается:</w:t>
      </w:r>
    </w:p>
    <w:p w:rsidR="007B04A2" w:rsidRDefault="00901697" w:rsidP="007B04A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 при передаче на другой автомобиль;</w:t>
      </w:r>
    </w:p>
    <w:p w:rsidR="007B04A2" w:rsidRDefault="00901697" w:rsidP="007B04A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 при передаче другому материально-ответственному лицу вместе с автомобилем.</w:t>
      </w:r>
    </w:p>
    <w:p w:rsidR="007B04A2" w:rsidRDefault="00901697" w:rsidP="007B04A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Выбытие со счета 09 отражается:</w:t>
      </w:r>
    </w:p>
    <w:p w:rsidR="007B04A2" w:rsidRDefault="00901697" w:rsidP="007B04A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 при списании автомобиля по установленным основаниям;</w:t>
      </w:r>
    </w:p>
    <w:p w:rsidR="006B629C" w:rsidRPr="00414680" w:rsidRDefault="00901697" w:rsidP="007B04A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 при установке новых запчастей взамен не пригодных к эксплуатации.</w:t>
      </w:r>
    </w:p>
    <w:p w:rsidR="006B629C" w:rsidRPr="007B04A2" w:rsidRDefault="00901697" w:rsidP="007B04A2">
      <w:pPr>
        <w:spacing w:before="0" w:beforeAutospacing="0" w:after="0" w:afterAutospacing="0"/>
        <w:ind w:firstLine="42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7B04A2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пункты 349–350 Инструкции к Единому плану счетов №</w:t>
      </w:r>
      <w:r w:rsidRPr="007B04A2">
        <w:rPr>
          <w:rFonts w:hAnsi="Times New Roman" w:cs="Times New Roman"/>
          <w:i/>
          <w:color w:val="000000"/>
          <w:sz w:val="24"/>
          <w:szCs w:val="24"/>
        </w:rPr>
        <w:t> </w:t>
      </w:r>
      <w:r w:rsidRPr="007B04A2">
        <w:rPr>
          <w:rFonts w:hAnsi="Times New Roman" w:cs="Times New Roman"/>
          <w:i/>
          <w:color w:val="000000"/>
          <w:sz w:val="24"/>
          <w:szCs w:val="24"/>
          <w:lang w:val="ru-RU"/>
        </w:rPr>
        <w:t>157н.</w:t>
      </w:r>
    </w:p>
    <w:p w:rsidR="006B629C" w:rsidRPr="00414680" w:rsidRDefault="00096BE0" w:rsidP="007B04A2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5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B04A2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 Фактическая стоимость материальных запасов, полученных в результате ремо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та,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разборки, утилизации (ликвидации), основных средств или иного имущ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ства,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определяется исходя </w:t>
      </w:r>
      <w:proofErr w:type="gramStart"/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B629C" w:rsidRPr="00414680" w:rsidRDefault="00901697" w:rsidP="009A4A8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их справедливой стоимости на дату принятия к бухгалтерскому уч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ту,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рассчитанной методом рыночных цен;</w:t>
      </w:r>
    </w:p>
    <w:p w:rsidR="006B629C" w:rsidRPr="007B04A2" w:rsidRDefault="00901697" w:rsidP="007B04A2">
      <w:pPr>
        <w:spacing w:before="0" w:beforeAutospacing="0" w:after="0" w:afterAutospacing="0"/>
        <w:ind w:firstLine="42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7B04A2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пункты 52–60 СГС «Концептуальные основы бухучета и отчетности».</w:t>
      </w:r>
    </w:p>
    <w:p w:rsidR="004137FE" w:rsidRDefault="00096BE0" w:rsidP="004137FE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="004137FE">
        <w:rPr>
          <w:rFonts w:hAnsi="Times New Roman" w:cs="Times New Roman"/>
          <w:color w:val="000000"/>
          <w:sz w:val="24"/>
          <w:szCs w:val="24"/>
          <w:lang w:val="ru-RU"/>
        </w:rPr>
        <w:t>.8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. Приобретенные, но находящиеся в пути запасы признаются в бухгалтерском учете в оценке, предусмотренной государственным контрактом (договором). Если </w:t>
      </w:r>
      <w:r w:rsidR="004137FE">
        <w:rPr>
          <w:rFonts w:hAnsi="Times New Roman" w:cs="Times New Roman"/>
          <w:color w:val="000000"/>
          <w:sz w:val="24"/>
          <w:szCs w:val="24"/>
          <w:lang w:val="ru-RU"/>
        </w:rPr>
        <w:t>учрежд</w:t>
      </w:r>
      <w:r w:rsidR="004137FE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4137FE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понесло затраты, перечисленные в пункте 102 Инструкции к Единому плану счетов № 157н, стоимость запасов увеличивается на сумму данных затрат в день поступления запасов в </w:t>
      </w:r>
      <w:r w:rsidR="004137FE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 Отклонения фактической стоимости материальных запасов от учетной цены отдельно в учете не отражаются.</w:t>
      </w:r>
    </w:p>
    <w:p w:rsidR="004137FE" w:rsidRPr="004137FE" w:rsidRDefault="00901697" w:rsidP="004137FE">
      <w:pPr>
        <w:spacing w:before="0" w:beforeAutospacing="0" w:after="0" w:afterAutospacing="0"/>
        <w:ind w:firstLine="42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4137FE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Основание: пункт 18 СГС «Запасы».</w:t>
      </w:r>
    </w:p>
    <w:p w:rsidR="006B629C" w:rsidRDefault="00096BE0" w:rsidP="004137FE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137FE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 Расходы на закупку одноразовых и многоразовых масок, перчаток относятся на подстатью КОСГУ 346 «Увеличение стоимости прочих материальных запасов». Однораз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вые маски и перчатки учитываются на счете 105.36 «Прочие материальные запасы».</w:t>
      </w:r>
    </w:p>
    <w:p w:rsidR="003C06C0" w:rsidRDefault="003C06C0" w:rsidP="003C06C0">
      <w:pPr>
        <w:spacing w:before="0" w:beforeAutospacing="0" w:after="0" w:afterAutospacing="0"/>
        <w:ind w:firstLine="4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A4A83" w:rsidRDefault="009A4A83" w:rsidP="003C06C0">
      <w:pPr>
        <w:spacing w:before="0" w:beforeAutospacing="0" w:after="0" w:afterAutospacing="0"/>
        <w:ind w:firstLine="42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9A4A83" w:rsidRDefault="009A4A83" w:rsidP="003C06C0">
      <w:pPr>
        <w:spacing w:before="0" w:beforeAutospacing="0" w:after="0" w:afterAutospacing="0"/>
        <w:ind w:firstLine="42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9A4A83" w:rsidRDefault="009A4A83" w:rsidP="003C06C0">
      <w:pPr>
        <w:spacing w:before="0" w:beforeAutospacing="0" w:after="0" w:afterAutospacing="0"/>
        <w:ind w:firstLine="42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3C06C0" w:rsidRDefault="003C06C0" w:rsidP="003C06C0">
      <w:pPr>
        <w:spacing w:before="0" w:beforeAutospacing="0" w:after="0" w:afterAutospacing="0"/>
        <w:ind w:firstLine="42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C06C0"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>6. Непроизведенные активы</w:t>
      </w:r>
    </w:p>
    <w:p w:rsidR="003C06C0" w:rsidRDefault="003C06C0" w:rsidP="003C06C0">
      <w:pPr>
        <w:spacing w:before="0" w:beforeAutospacing="0" w:after="0" w:afterAutospacing="0"/>
        <w:ind w:firstLine="42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3C06C0" w:rsidRPr="003C06C0" w:rsidRDefault="00280AAE" w:rsidP="003C06C0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="003C06C0" w:rsidRPr="003C06C0">
        <w:rPr>
          <w:rFonts w:hAnsi="Times New Roman" w:cs="Times New Roman"/>
          <w:color w:val="000000"/>
          <w:sz w:val="24"/>
          <w:szCs w:val="24"/>
          <w:lang w:val="ru-RU"/>
        </w:rPr>
        <w:t>В случае если в справках о кадастровой стоимости земельных участков, предоста</w:t>
      </w:r>
      <w:r w:rsidR="003C06C0" w:rsidRPr="003C06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C06C0" w:rsidRPr="003C06C0">
        <w:rPr>
          <w:rFonts w:hAnsi="Times New Roman" w:cs="Times New Roman"/>
          <w:color w:val="000000"/>
          <w:sz w:val="24"/>
          <w:szCs w:val="24"/>
          <w:lang w:val="ru-RU"/>
        </w:rPr>
        <w:t>ленных Федеральной службой государственной регистрации и кадастра и картографии, сведения о кадастровой стоимости принадлежащих учреждению земельных участков о</w:t>
      </w:r>
      <w:r w:rsidR="003C06C0" w:rsidRPr="003C06C0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3C06C0" w:rsidRPr="003C06C0">
        <w:rPr>
          <w:rFonts w:hAnsi="Times New Roman" w:cs="Times New Roman"/>
          <w:color w:val="000000"/>
          <w:sz w:val="24"/>
          <w:szCs w:val="24"/>
          <w:lang w:val="ru-RU"/>
        </w:rPr>
        <w:t>сутствуют, данные земельные участки отражаются в бухгалтерском учете по условной цене 1 рубль за квадратный метр.</w:t>
      </w:r>
    </w:p>
    <w:p w:rsidR="004137FE" w:rsidRPr="00414680" w:rsidRDefault="004137FE" w:rsidP="004137FE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629C" w:rsidRDefault="00280AAE" w:rsidP="004E28A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901697" w:rsidRPr="004146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Расчеты по доходам</w:t>
      </w:r>
    </w:p>
    <w:p w:rsidR="004E28AF" w:rsidRPr="00414680" w:rsidRDefault="004E28AF" w:rsidP="004E28A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629C" w:rsidRPr="00414680" w:rsidRDefault="00280AAE" w:rsidP="00FA573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.1.</w:t>
      </w:r>
      <w:r w:rsidR="0000546B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Учреждение наделено полномочиями 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главн</w:t>
      </w:r>
      <w:r w:rsidR="0000546B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администратор</w:t>
      </w:r>
      <w:r w:rsidR="0000546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доходов бюдж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та</w:t>
      </w:r>
      <w:r w:rsidR="00A5509F">
        <w:rPr>
          <w:rFonts w:hAnsi="Times New Roman" w:cs="Times New Roman"/>
          <w:color w:val="000000"/>
          <w:sz w:val="24"/>
          <w:szCs w:val="24"/>
          <w:lang w:val="ru-RU"/>
        </w:rPr>
        <w:t xml:space="preserve"> и само определяет п</w:t>
      </w:r>
      <w:r w:rsidR="0000546B">
        <w:rPr>
          <w:rFonts w:hAnsi="Times New Roman" w:cs="Times New Roman"/>
          <w:color w:val="000000"/>
          <w:sz w:val="24"/>
          <w:szCs w:val="24"/>
          <w:lang w:val="ru-RU"/>
        </w:rPr>
        <w:t>еречень администрируемых доходов</w:t>
      </w:r>
      <w:r w:rsidR="00A5509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054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0546B" w:rsidRDefault="00280AAE" w:rsidP="0000546B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.2. </w:t>
      </w:r>
      <w:r w:rsidR="00FA573B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администрирует поступления в бюджет на счете КБК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1.210.02.000</w:t>
      </w:r>
      <w:r w:rsidR="0000546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0546B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</w:t>
      </w:r>
      <w:r w:rsidR="009A4A83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.3. Излишне полученные от плательщиков средства возвращаются на основании</w:t>
      </w:r>
    </w:p>
    <w:p w:rsidR="006B629C" w:rsidRDefault="00901697" w:rsidP="0000546B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заявления плательщика и акта сверки с плательщиком.</w:t>
      </w:r>
    </w:p>
    <w:p w:rsidR="00D93D98" w:rsidRDefault="00280AAE" w:rsidP="00D93D98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7</w:t>
      </w:r>
      <w:r w:rsidR="00D93D98" w:rsidRPr="00D93D9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</w:t>
      </w:r>
      <w:r w:rsidR="00D93D9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4</w:t>
      </w:r>
      <w:r w:rsidR="00D93D98" w:rsidRPr="00D93D9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 Особенности признания в бухгалтерском учете некоторых доходов на счете 0 401 10 000 "Доходы текущего финансового года" устанавливаются следующие</w:t>
      </w:r>
    </w:p>
    <w:p w:rsidR="00D93D98" w:rsidRDefault="00280AAE" w:rsidP="00D93D98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7</w:t>
      </w:r>
      <w:r w:rsidR="00D93D98" w:rsidRPr="00D93D9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</w:t>
      </w:r>
      <w:r w:rsidR="00D93D9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4</w:t>
      </w:r>
      <w:r w:rsidR="00D93D98" w:rsidRPr="00D93D9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.1. Доходы от операционной аренды признаются в учете</w:t>
      </w:r>
      <w:r w:rsidR="00D93D9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</w:t>
      </w:r>
      <w:r w:rsidR="00D93D98" w:rsidRPr="00D93D9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 соответствии с уст</w:t>
      </w:r>
      <w:r w:rsidR="00D93D98" w:rsidRPr="00D93D9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а</w:t>
      </w:r>
      <w:r w:rsidR="00D93D98" w:rsidRPr="00D93D9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новленным договором графиком получения арендных платежей.</w:t>
      </w:r>
    </w:p>
    <w:p w:rsidR="00964F9B" w:rsidRDefault="00280AAE" w:rsidP="00D93D98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7</w:t>
      </w:r>
      <w:r w:rsidR="00964F9B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.4.2. Доходы от предоставления сервитутов </w:t>
      </w:r>
      <w:r w:rsidR="00964F9B" w:rsidRPr="00D93D9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признаются в учете</w:t>
      </w:r>
      <w:r w:rsidR="00964F9B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</w:t>
      </w:r>
      <w:r w:rsidR="00964F9B" w:rsidRPr="00D93D9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в соответствии с установленным </w:t>
      </w:r>
      <w:r w:rsidR="00964F9B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соглашением</w:t>
      </w:r>
      <w:r w:rsidR="00964F9B" w:rsidRPr="00D93D9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графиком получения </w:t>
      </w:r>
      <w:r w:rsidR="00964F9B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платежей</w:t>
      </w:r>
      <w:r w:rsidR="00964F9B" w:rsidRPr="00D93D9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</w:t>
      </w:r>
    </w:p>
    <w:p w:rsidR="004D492E" w:rsidRDefault="00280AAE" w:rsidP="004D492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7</w:t>
      </w:r>
      <w:r w:rsidR="00964F9B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.4.3</w:t>
      </w:r>
      <w:r w:rsidR="004D492E" w:rsidRPr="004D492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 Доходы в виде неучтенных объектов нефинансовых активов, выявленных в р</w:t>
      </w:r>
      <w:r w:rsidR="004D492E" w:rsidRPr="004D492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="004D492E" w:rsidRPr="004D492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зультате инвентаризации, </w:t>
      </w:r>
      <w:proofErr w:type="gramStart"/>
      <w:r w:rsidR="004D492E" w:rsidRPr="004D492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отражаются</w:t>
      </w:r>
      <w:r w:rsidR="004D492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</w:t>
      </w:r>
      <w:r w:rsidR="004D492E" w:rsidRPr="004D492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 на дату</w:t>
      </w:r>
      <w:proofErr w:type="gramEnd"/>
      <w:r w:rsidR="004D492E" w:rsidRPr="004D492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утверждения руководителем у</w:t>
      </w:r>
      <w:r w:rsidR="00010236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чреждения итогов инвентаризации.</w:t>
      </w:r>
    </w:p>
    <w:p w:rsidR="00010236" w:rsidRPr="00010236" w:rsidRDefault="00280AAE" w:rsidP="00010236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7</w:t>
      </w:r>
      <w:r w:rsidR="00010236" w:rsidRPr="00010236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</w:t>
      </w:r>
      <w:r w:rsidR="00010236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4</w:t>
      </w:r>
      <w:r w:rsidR="00010236" w:rsidRPr="00010236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</w:t>
      </w:r>
      <w:r w:rsidR="00964F9B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4</w:t>
      </w:r>
      <w:r w:rsidR="00010236" w:rsidRPr="00010236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. Доходы от возмещения ущерба </w:t>
      </w:r>
      <w:proofErr w:type="gramStart"/>
      <w:r w:rsidR="00010236" w:rsidRPr="00010236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отражаются</w:t>
      </w:r>
      <w:r w:rsidR="00010236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</w:t>
      </w:r>
      <w:r w:rsidR="00010236" w:rsidRPr="00010236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на дату</w:t>
      </w:r>
      <w:proofErr w:type="gramEnd"/>
      <w:r w:rsidR="00010236" w:rsidRPr="00010236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выявления недостач, х</w:t>
      </w:r>
      <w:r w:rsidR="00010236" w:rsidRPr="00010236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и</w:t>
      </w:r>
      <w:r w:rsidR="00010236" w:rsidRPr="00010236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щений имущества в соответствии с результатами проведенной инвентаризации;</w:t>
      </w:r>
    </w:p>
    <w:p w:rsidR="00010236" w:rsidRPr="00010236" w:rsidRDefault="00280AAE" w:rsidP="00010236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7</w:t>
      </w:r>
      <w:r w:rsidR="00010236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.4</w:t>
      </w:r>
      <w:r w:rsidR="00010236" w:rsidRPr="00010236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</w:t>
      </w:r>
      <w:r w:rsidR="00964F9B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5</w:t>
      </w:r>
      <w:r w:rsidR="00010236" w:rsidRPr="00010236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 Доходы от сумм принудительного изъятия (суммы штрафов, пеней, неустоек, предъявляемых контрагентам за нарушение условий договоров), доходы в возмещение ущерба признаются учреждением в качестве доходов текущего финансового года на дату признания претензии (требования) плательщиком (виновным лицом) в случае досудебного урегулирования или на дату вступления в силу решения суда.</w:t>
      </w:r>
    </w:p>
    <w:p w:rsidR="004E28AF" w:rsidRPr="00414680" w:rsidRDefault="004E28AF" w:rsidP="007B04A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629C" w:rsidRDefault="00280AAE" w:rsidP="004E28A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901697" w:rsidRPr="004146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Расчеты с подотчетными лицами</w:t>
      </w:r>
    </w:p>
    <w:p w:rsidR="004E28AF" w:rsidRPr="00414680" w:rsidRDefault="004E28AF" w:rsidP="004E28A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629C" w:rsidRPr="007348B5" w:rsidRDefault="00280AAE" w:rsidP="00A24A1E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8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.1. Денежные средства выдаются под отчет на основании приказа руководителя или</w:t>
      </w:r>
      <w:r w:rsidR="00901697" w:rsidRPr="00414680">
        <w:rPr>
          <w:lang w:val="ru-RU"/>
        </w:rPr>
        <w:br/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служебной записки, согласованной с руководителем. </w:t>
      </w:r>
      <w:r w:rsidR="00901697" w:rsidRPr="007348B5">
        <w:rPr>
          <w:rFonts w:hAnsi="Times New Roman" w:cs="Times New Roman"/>
          <w:color w:val="000000"/>
          <w:sz w:val="24"/>
          <w:szCs w:val="24"/>
          <w:lang w:val="ru-RU"/>
        </w:rPr>
        <w:t>Выдача денежных средств под отчет производится путем:</w:t>
      </w:r>
    </w:p>
    <w:p w:rsidR="006B629C" w:rsidRPr="00414680" w:rsidRDefault="00901697" w:rsidP="009A4A83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перечисления на зарплатную карту материально ответственного лица.</w:t>
      </w:r>
    </w:p>
    <w:p w:rsidR="006B629C" w:rsidRPr="00414680" w:rsidRDefault="00901697" w:rsidP="00A24A1E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Способ выдачи денежных средств указывается в служебной записке или приказе рук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водителя.</w:t>
      </w:r>
    </w:p>
    <w:p w:rsidR="006B629C" w:rsidRPr="00414680" w:rsidRDefault="00280AAE" w:rsidP="00A24A1E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8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.2. </w:t>
      </w:r>
      <w:r w:rsidR="00A24A1E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выдает денежные средства под отчет штатным сотрудникам, а также лицам, которые не состоят в штате, на основании отдельного приказа руководителя. Расч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ты по выданным суммам проходят в порядке, установленном для штатных сотрудников.</w:t>
      </w:r>
    </w:p>
    <w:p w:rsidR="006B629C" w:rsidRPr="00414680" w:rsidRDefault="00280AAE" w:rsidP="00A24A1E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8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.3. Предельная сумма выдачи денежных средств под отчет (за исключением расходов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на командировки) устанавливается в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размере 20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000 (Двадцать тысяч)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руб.</w:t>
      </w:r>
    </w:p>
    <w:p w:rsidR="00280AAE" w:rsidRDefault="00901697" w:rsidP="00A24A1E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На основании распоряжения руководителя в исключительных случаях сумма может</w:t>
      </w:r>
      <w:r w:rsidRPr="00414680">
        <w:rPr>
          <w:lang w:val="ru-RU"/>
        </w:rPr>
        <w:br/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быть увеличена (но не более лимита расчетов наличными средствами между юридическ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ми лицами) в соответствии с указанием Центрального банка.</w:t>
      </w:r>
    </w:p>
    <w:p w:rsidR="006B629C" w:rsidRPr="00A24A1E" w:rsidRDefault="00901697" w:rsidP="00A24A1E">
      <w:pPr>
        <w:spacing w:before="0" w:beforeAutospacing="0" w:after="0" w:afterAutospacing="0"/>
        <w:ind w:firstLine="42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A24A1E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A24A1E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     </w:t>
      </w:r>
      <w:r w:rsidRPr="00A24A1E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 4</w:t>
      </w:r>
      <w:r w:rsidRPr="00A24A1E">
        <w:rPr>
          <w:rFonts w:hAnsi="Times New Roman" w:cs="Times New Roman"/>
          <w:i/>
          <w:color w:val="000000"/>
          <w:sz w:val="24"/>
          <w:szCs w:val="24"/>
        </w:rPr>
        <w:t> </w:t>
      </w:r>
      <w:r w:rsidRPr="00A24A1E">
        <w:rPr>
          <w:rFonts w:hAnsi="Times New Roman" w:cs="Times New Roman"/>
          <w:i/>
          <w:color w:val="000000"/>
          <w:sz w:val="24"/>
          <w:szCs w:val="24"/>
          <w:lang w:val="ru-RU"/>
        </w:rPr>
        <w:t>указаний</w:t>
      </w:r>
      <w:r w:rsidRPr="00A24A1E">
        <w:rPr>
          <w:rFonts w:hAnsi="Times New Roman" w:cs="Times New Roman"/>
          <w:i/>
          <w:color w:val="000000"/>
          <w:sz w:val="24"/>
          <w:szCs w:val="24"/>
        </w:rPr>
        <w:t> </w:t>
      </w:r>
      <w:r w:rsidRPr="00A24A1E">
        <w:rPr>
          <w:rFonts w:hAnsi="Times New Roman" w:cs="Times New Roman"/>
          <w:i/>
          <w:color w:val="000000"/>
          <w:sz w:val="24"/>
          <w:szCs w:val="24"/>
          <w:lang w:val="ru-RU"/>
        </w:rPr>
        <w:t>ЦБ от 09.12.2019 № 5348-У.</w:t>
      </w:r>
    </w:p>
    <w:p w:rsidR="006B629C" w:rsidRPr="00414680" w:rsidRDefault="00280AAE" w:rsidP="00A24A1E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.4. Денежные средства выдаются под отчет на хозяйственные нужды на срок, который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сотрудник указал в заявлении на выдачу денежных средств под отчет, но не б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лее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пяти рабочих дней. По истечении этого срока сотрудник должен отчитаться в теч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="00A24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рабочих дней.</w:t>
      </w:r>
    </w:p>
    <w:p w:rsidR="00A24A1E" w:rsidRDefault="00280AAE" w:rsidP="00A24A1E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8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.5. При направлении сотрудников </w:t>
      </w:r>
      <w:r w:rsidR="00A24A1E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в служебные командировки</w:t>
      </w:r>
      <w:r w:rsidR="00901697" w:rsidRPr="00414680">
        <w:rPr>
          <w:lang w:val="ru-RU"/>
        </w:rPr>
        <w:br/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на территории России расходы на них возмещаются в соответствии с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постановлением Пр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вительства от 02.10.2002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729.</w:t>
      </w:r>
    </w:p>
    <w:p w:rsidR="006B629C" w:rsidRPr="00A24A1E" w:rsidRDefault="00901697" w:rsidP="00A24A1E">
      <w:pPr>
        <w:spacing w:before="0" w:beforeAutospacing="0" w:after="0" w:afterAutospacing="0"/>
        <w:ind w:firstLine="42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Возмещение расходов на служебные командировки, превышающих размер, устано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ленный Правительством, производится при наличии экономии бюджетных средств по фа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тическим расходам с разрешения руководителя </w:t>
      </w:r>
      <w:r w:rsidR="00A24A1E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оформленного приказом.</w:t>
      </w:r>
      <w:r w:rsidRPr="00414680">
        <w:rPr>
          <w:lang w:val="ru-RU"/>
        </w:rPr>
        <w:br/>
      </w:r>
      <w:r w:rsidR="00A24A1E"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A1E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пункты 2, 3 постановления Правительства от 02.10.2002</w:t>
      </w:r>
      <w:r w:rsidRPr="00A24A1E">
        <w:rPr>
          <w:rFonts w:hAnsi="Times New Roman" w:cs="Times New Roman"/>
          <w:i/>
          <w:color w:val="000000"/>
          <w:sz w:val="24"/>
          <w:szCs w:val="24"/>
        </w:rPr>
        <w:t> </w:t>
      </w:r>
      <w:r w:rsidRPr="00A24A1E">
        <w:rPr>
          <w:rFonts w:hAnsi="Times New Roman" w:cs="Times New Roman"/>
          <w:i/>
          <w:color w:val="000000"/>
          <w:sz w:val="24"/>
          <w:szCs w:val="24"/>
          <w:lang w:val="ru-RU"/>
        </w:rPr>
        <w:t>№</w:t>
      </w:r>
      <w:r w:rsidRPr="00A24A1E">
        <w:rPr>
          <w:rFonts w:hAnsi="Times New Roman" w:cs="Times New Roman"/>
          <w:i/>
          <w:color w:val="000000"/>
          <w:sz w:val="24"/>
          <w:szCs w:val="24"/>
        </w:rPr>
        <w:t> </w:t>
      </w:r>
      <w:r w:rsidRPr="00A24A1E">
        <w:rPr>
          <w:rFonts w:hAnsi="Times New Roman" w:cs="Times New Roman"/>
          <w:i/>
          <w:color w:val="000000"/>
          <w:sz w:val="24"/>
          <w:szCs w:val="24"/>
          <w:lang w:val="ru-RU"/>
        </w:rPr>
        <w:t>729.</w:t>
      </w:r>
    </w:p>
    <w:p w:rsidR="006B629C" w:rsidRPr="00414680" w:rsidRDefault="00280AAE" w:rsidP="00A24A1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.6. По возвращении из командировки сотрудник (служащий) представляет аванс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вый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отчет об израсходованных суммах в течение трех рабочих дней.</w:t>
      </w:r>
      <w:r w:rsidR="00901697" w:rsidRPr="00414680">
        <w:rPr>
          <w:lang w:val="ru-RU"/>
        </w:rPr>
        <w:br/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26 постановления Правительства от 13.10.2008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749.</w:t>
      </w:r>
    </w:p>
    <w:p w:rsidR="00A24A1E" w:rsidRDefault="00280AAE" w:rsidP="00A24A1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.7. Предельные сроки отчета по выданным доверенностям на получение матер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альных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ценностей устанавливаются следующие:</w:t>
      </w:r>
    </w:p>
    <w:p w:rsidR="00A24A1E" w:rsidRDefault="00901697" w:rsidP="00A24A1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 в течение 10 календарных дней с момента получения;</w:t>
      </w:r>
    </w:p>
    <w:p w:rsidR="006B629C" w:rsidRPr="00414680" w:rsidRDefault="00901697" w:rsidP="00A24A1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 в течение трех рабочих дней с момента получения материальных ценностей.</w:t>
      </w:r>
      <w:r w:rsidRPr="00414680">
        <w:rPr>
          <w:lang w:val="ru-RU"/>
        </w:rPr>
        <w:br/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Доверенности выдаются штатным сотрудникам (служащим), с которыми закл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чен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договор о полной материальной ответственности.</w:t>
      </w:r>
    </w:p>
    <w:p w:rsidR="006B629C" w:rsidRPr="00414680" w:rsidRDefault="00280AAE" w:rsidP="00A24A1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.8. Авансовые отчеты брошюруются в хронологическом порядке в последний день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отчетного месяца.</w:t>
      </w:r>
    </w:p>
    <w:p w:rsidR="006B629C" w:rsidRDefault="00280AAE" w:rsidP="00FA573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="00901697" w:rsidRPr="004146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Расчеты с дебиторами</w:t>
      </w:r>
    </w:p>
    <w:p w:rsidR="00B961B2" w:rsidRPr="00414680" w:rsidRDefault="00B961B2" w:rsidP="00FA573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629C" w:rsidRDefault="00280AAE" w:rsidP="00D1347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9.1. 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Задолженность дебиторов в виде возмещения эксплуатационных и коммунал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ных расходов отражается в учете на основании выставленного счета, счетов поставщиков (подрядчиков), Бухгалтерской справки (ф. 0504833).</w:t>
      </w:r>
    </w:p>
    <w:p w:rsidR="00B961B2" w:rsidRPr="00414680" w:rsidRDefault="00B961B2" w:rsidP="008F5A6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629C" w:rsidRDefault="00280AAE" w:rsidP="00FA573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</w:t>
      </w:r>
      <w:r w:rsidR="00901697" w:rsidRPr="004146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Расчеты по обязательствам</w:t>
      </w:r>
    </w:p>
    <w:p w:rsidR="00B961B2" w:rsidRPr="00414680" w:rsidRDefault="00B961B2" w:rsidP="00FA573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629C" w:rsidRPr="00414680" w:rsidRDefault="00280AAE" w:rsidP="005007B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901697" w:rsidRPr="005007B8">
        <w:rPr>
          <w:rFonts w:hAnsi="Times New Roman" w:cs="Times New Roman"/>
          <w:color w:val="000000"/>
          <w:sz w:val="24"/>
          <w:szCs w:val="24"/>
          <w:lang w:val="ru-RU"/>
        </w:rPr>
        <w:t>.2. Аналитический учет расчетов по пособиям и иным социальным выплатам в</w:t>
      </w:r>
      <w:r w:rsidR="00901697" w:rsidRPr="005007B8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901697" w:rsidRPr="005007B8">
        <w:rPr>
          <w:rFonts w:hAnsi="Times New Roman" w:cs="Times New Roman"/>
          <w:color w:val="000000"/>
          <w:sz w:val="24"/>
          <w:szCs w:val="24"/>
          <w:lang w:val="ru-RU"/>
        </w:rPr>
        <w:t>дется в</w:t>
      </w:r>
      <w:r w:rsidR="00901697" w:rsidRPr="005007B8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5007B8">
        <w:rPr>
          <w:rFonts w:hAnsi="Times New Roman" w:cs="Times New Roman"/>
          <w:color w:val="000000"/>
          <w:sz w:val="24"/>
          <w:szCs w:val="24"/>
          <w:lang w:val="ru-RU"/>
        </w:rPr>
        <w:t>разрезе физических лиц</w:t>
      </w:r>
      <w:r w:rsidR="00901697" w:rsidRPr="005007B8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5007B8">
        <w:rPr>
          <w:rFonts w:hAnsi="Times New Roman" w:cs="Times New Roman"/>
          <w:color w:val="000000"/>
          <w:sz w:val="24"/>
          <w:szCs w:val="24"/>
          <w:lang w:val="ru-RU"/>
        </w:rPr>
        <w:t>– получателей социальных выплат.</w:t>
      </w:r>
    </w:p>
    <w:p w:rsidR="006B629C" w:rsidRDefault="00280AAE" w:rsidP="005007B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.3. Аналитический учет расчетов по оплате труда ведется в разрезе сотрудников и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других физических лиц, с которыми заключены гражданско-правовые договоры.</w:t>
      </w:r>
    </w:p>
    <w:p w:rsidR="00CC2000" w:rsidRPr="00414680" w:rsidRDefault="00CC2000" w:rsidP="008F5A6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629C" w:rsidRDefault="00280AAE" w:rsidP="00FA573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</w:t>
      </w:r>
      <w:r w:rsidR="00901697" w:rsidRPr="004146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Дебиторская и кредиторская задолженность</w:t>
      </w:r>
    </w:p>
    <w:p w:rsidR="00D13476" w:rsidRPr="00414680" w:rsidRDefault="00D13476" w:rsidP="00FA573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56741" w:rsidRDefault="00280AAE" w:rsidP="004567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.1. Дебиторская задолженность списывается с учета после того, как комиссия по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поступлению и выбытию активов признает ее сомнительной или безнадежной к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взысканию в порядке, утвержденном Положением о признании дебиторской задолженн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сти сомнительной и безнадежной к взысканию.</w:t>
      </w:r>
    </w:p>
    <w:p w:rsidR="006B629C" w:rsidRPr="00456741" w:rsidRDefault="00901697" w:rsidP="00456741">
      <w:pPr>
        <w:spacing w:before="0" w:beforeAutospacing="0" w:after="0" w:afterAutospacing="0"/>
        <w:ind w:firstLine="72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6741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 339 Инструкции к Единому плану счетов № 157н, пункт 11 СГС</w:t>
      </w:r>
      <w:r w:rsidRPr="00456741">
        <w:rPr>
          <w:rFonts w:hAnsi="Times New Roman" w:cs="Times New Roman"/>
          <w:i/>
          <w:color w:val="000000"/>
          <w:sz w:val="24"/>
          <w:szCs w:val="24"/>
        </w:rPr>
        <w:t> </w:t>
      </w:r>
      <w:r w:rsidRPr="00456741">
        <w:rPr>
          <w:rFonts w:hAnsi="Times New Roman" w:cs="Times New Roman"/>
          <w:i/>
          <w:color w:val="000000"/>
          <w:sz w:val="24"/>
          <w:szCs w:val="24"/>
          <w:lang w:val="ru-RU"/>
        </w:rPr>
        <w:t>«Доходы».</w:t>
      </w:r>
    </w:p>
    <w:p w:rsidR="006B629C" w:rsidRPr="00414680" w:rsidRDefault="00901697" w:rsidP="004567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280AA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.2. Кредиторская задолженность, не востребованная кредитором, списывается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финансовый результат на основании решения инвентаризационной комиссии о призн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нии задолженности невостребованной.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Одновременно списанная с балансового учета кр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диторская задолженность отражается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на забалансовом счете 20 «Задолженность, не востр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бованная кредиторами».</w:t>
      </w:r>
    </w:p>
    <w:p w:rsidR="006B629C" w:rsidRPr="00414680" w:rsidRDefault="00901697" w:rsidP="004567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Списание задолженности с забалансового учета осуществляется по итогам инвент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ризации задолженности на основании решения инвентаризационной коми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56741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56741" w:rsidRDefault="00901697" w:rsidP="00280AA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– по истечении пяти лет отражения задолженности на забалансовом учете;</w:t>
      </w:r>
    </w:p>
    <w:p w:rsidR="00456741" w:rsidRDefault="00901697" w:rsidP="00280AA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 по завершении </w:t>
      </w:r>
      <w:proofErr w:type="gramStart"/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срока возможного возобновления процедуры взыскания задолже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ности</w:t>
      </w:r>
      <w:proofErr w:type="gramEnd"/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согласно действующему законодательству;</w:t>
      </w:r>
    </w:p>
    <w:p w:rsidR="00456741" w:rsidRDefault="00901697" w:rsidP="00280AA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 при наличии документов, подтверждающих прекращение обязательства смертью (ликвидацией) контрагента.</w:t>
      </w:r>
    </w:p>
    <w:p w:rsidR="00E3161B" w:rsidRPr="00456741" w:rsidRDefault="00901697" w:rsidP="008F5A60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456741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Основание: пункты 339, 372 Инструкции к Единому плану счетов №</w:t>
      </w:r>
      <w:r w:rsidRPr="00456741">
        <w:rPr>
          <w:rFonts w:hAnsi="Times New Roman" w:cs="Times New Roman"/>
          <w:i/>
          <w:color w:val="000000"/>
          <w:sz w:val="24"/>
          <w:szCs w:val="24"/>
        </w:rPr>
        <w:t> </w:t>
      </w:r>
      <w:r w:rsidRPr="00456741">
        <w:rPr>
          <w:rFonts w:hAnsi="Times New Roman" w:cs="Times New Roman"/>
          <w:i/>
          <w:color w:val="000000"/>
          <w:sz w:val="24"/>
          <w:szCs w:val="24"/>
          <w:lang w:val="ru-RU"/>
        </w:rPr>
        <w:t>157н.</w:t>
      </w:r>
    </w:p>
    <w:p w:rsidR="00456741" w:rsidRPr="00414680" w:rsidRDefault="00456741" w:rsidP="008F5A6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629C" w:rsidRDefault="00901697" w:rsidP="00FA573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</w:t>
      </w:r>
      <w:r w:rsidR="00B562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4146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Финансовый результат</w:t>
      </w:r>
    </w:p>
    <w:p w:rsidR="00456741" w:rsidRPr="00414680" w:rsidRDefault="00456741" w:rsidP="00FA573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1045" w:rsidRDefault="00901697" w:rsidP="00AE1045">
      <w:pPr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B562F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.1. Доходы от предоставления права пользования активом (арендная пл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та)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признаются доходами текущего финансового года с одновременным уменьшен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предстоящих доходов </w:t>
      </w:r>
      <w:r w:rsidR="00AE1045" w:rsidRPr="00D93D9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 соответствии с установленным договором графиком получения арендных платежей</w:t>
      </w:r>
    </w:p>
    <w:p w:rsidR="00044309" w:rsidRDefault="00AE1045" w:rsidP="009A4A8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045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901697" w:rsidRPr="00AE1045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 25 СГС «Аренда», подпункт «а» пункта 55 СГС «Доходы».</w:t>
      </w:r>
    </w:p>
    <w:p w:rsidR="006B629C" w:rsidRPr="00414680" w:rsidRDefault="00901697" w:rsidP="00AE1045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B562FD">
        <w:rPr>
          <w:rFonts w:hAnsi="Times New Roman" w:cs="Times New Roman"/>
          <w:color w:val="000000"/>
          <w:sz w:val="24"/>
          <w:szCs w:val="24"/>
          <w:lang w:val="ru-RU"/>
        </w:rPr>
        <w:t>2.2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. В составе расходов будущих периодов на счете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1.401.50.000 «Расходы буд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щих периодов» отражаются расходы:</w:t>
      </w:r>
    </w:p>
    <w:p w:rsidR="006B629C" w:rsidRPr="00414680" w:rsidRDefault="00901697" w:rsidP="009A4A83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по страхованию имущества, гражданской ответственности;</w:t>
      </w:r>
    </w:p>
    <w:p w:rsidR="006B629C" w:rsidRDefault="00901697" w:rsidP="009A4A83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отпускные, если сотрудник не отработал период, за который предоставили отпуск;</w:t>
      </w:r>
    </w:p>
    <w:p w:rsidR="00AE1045" w:rsidRPr="009663AB" w:rsidRDefault="00AE1045" w:rsidP="009A4A83">
      <w:pPr>
        <w:numPr>
          <w:ilvl w:val="0"/>
          <w:numId w:val="5"/>
        </w:numPr>
        <w:spacing w:before="0" w:beforeAutospacing="0" w:after="0" w:afterAutospacing="0"/>
        <w:ind w:right="180" w:hanging="2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63AB">
        <w:rPr>
          <w:rFonts w:hAnsi="Times New Roman" w:cs="Times New Roman"/>
          <w:color w:val="000000"/>
          <w:sz w:val="24"/>
          <w:szCs w:val="24"/>
          <w:lang w:val="ru-RU"/>
        </w:rPr>
        <w:t xml:space="preserve"> приобретение исключительных и неисключительных прав пользования результ</w:t>
      </w:r>
      <w:r w:rsidRPr="009663A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663AB">
        <w:rPr>
          <w:rFonts w:hAnsi="Times New Roman" w:cs="Times New Roman"/>
          <w:color w:val="000000"/>
          <w:sz w:val="24"/>
          <w:szCs w:val="24"/>
          <w:lang w:val="ru-RU"/>
        </w:rPr>
        <w:t>тами интеллектуальной деятельности со сроком полезного использования не более 12 месяцев, если он истекает в году, следующем за годом их приобретения (созд</w:t>
      </w:r>
      <w:r w:rsidRPr="009663A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663AB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="009663A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663AB" w:rsidRDefault="009663AB" w:rsidP="009A4A83">
      <w:pPr>
        <w:numPr>
          <w:ilvl w:val="0"/>
          <w:numId w:val="5"/>
        </w:numPr>
        <w:spacing w:before="0" w:beforeAutospacing="0" w:after="0" w:afterAutospacing="0"/>
        <w:ind w:right="180" w:hanging="2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оплата подписки на периодические печатные издания.</w:t>
      </w:r>
    </w:p>
    <w:p w:rsidR="00307C24" w:rsidRPr="009663AB" w:rsidRDefault="00307C24" w:rsidP="00307C24">
      <w:pPr>
        <w:spacing w:before="0" w:beforeAutospacing="0" w:after="0" w:afterAutospacing="0"/>
        <w:ind w:left="720"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56FB1" w:rsidRDefault="00056FB1" w:rsidP="0005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</w:t>
      </w:r>
      <w:r w:rsidRPr="00056F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Расходы будущих периодов списываются на финансовый результат текущего фина</w:t>
      </w:r>
      <w:r w:rsidRPr="00056F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056F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сового года равномерно, по 1/12 за месяц в течение периода, к которому они относятся. </w:t>
      </w:r>
      <w:r w:rsidRPr="00056F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</w:t>
      </w:r>
      <w:r w:rsidRPr="00056F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договорам страхования, а также договорам неисключительного права пользов</w:t>
      </w:r>
      <w:r w:rsidRPr="00056F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056F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ния период, к которому относятся расходы, равен сроку действия договора.</w:t>
      </w:r>
    </w:p>
    <w:p w:rsidR="00056FB1" w:rsidRDefault="00056FB1" w:rsidP="0005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</w:t>
      </w:r>
      <w:r w:rsidRPr="00056FB1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Стоимость подписки на периодические (справочные) издания по мере поступления таких изданий относится на</w:t>
      </w: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расходы текущего года на</w:t>
      </w:r>
      <w:r w:rsidRPr="00056FB1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основании документа, подтвержд</w:t>
      </w:r>
      <w:r w:rsidRPr="00056FB1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а</w:t>
      </w:r>
      <w:r w:rsidRPr="00056FB1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ющего их получение</w:t>
      </w: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</w:t>
      </w:r>
      <w:r w:rsidRPr="00056FB1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Поступившие издания не учитываются в составе прочих материал</w:t>
      </w:r>
      <w:r w:rsidRPr="00056FB1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ь</w:t>
      </w:r>
      <w:r w:rsidRPr="00056FB1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ных запасов.</w:t>
      </w:r>
    </w:p>
    <w:p w:rsidR="006B629C" w:rsidRPr="007D6601" w:rsidRDefault="00056FB1" w:rsidP="0005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</w:t>
      </w:r>
      <w:r w:rsidRPr="00056F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другим расходам, которые относятся к будущим периодам, длительность периода устанавливается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главой администрации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7D6601" w:rsidRPr="007D6601">
        <w:rPr>
          <w:rFonts w:cstheme="minorHAnsi"/>
          <w:color w:val="000000"/>
          <w:sz w:val="24"/>
          <w:szCs w:val="24"/>
          <w:lang w:val="ru-RU"/>
        </w:rPr>
        <w:t>.</w:t>
      </w:r>
      <w:proofErr w:type="gramEnd"/>
    </w:p>
    <w:p w:rsidR="009663AB" w:rsidRDefault="00901697" w:rsidP="009663AB">
      <w:pPr>
        <w:spacing w:before="0" w:beforeAutospacing="0" w:after="0" w:afterAutospacing="0"/>
        <w:ind w:firstLine="50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9663AB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пункты 302, 302.1 Инструкции к Единому плану счетов №</w:t>
      </w:r>
      <w:r w:rsidRPr="009663AB">
        <w:rPr>
          <w:rFonts w:hAnsi="Times New Roman" w:cs="Times New Roman"/>
          <w:i/>
          <w:color w:val="000000"/>
          <w:sz w:val="24"/>
          <w:szCs w:val="24"/>
        </w:rPr>
        <w:t> </w:t>
      </w:r>
      <w:r w:rsidRPr="009663AB">
        <w:rPr>
          <w:rFonts w:hAnsi="Times New Roman" w:cs="Times New Roman"/>
          <w:i/>
          <w:color w:val="000000"/>
          <w:sz w:val="24"/>
          <w:szCs w:val="24"/>
          <w:lang w:val="ru-RU"/>
        </w:rPr>
        <w:t>157н.</w:t>
      </w:r>
    </w:p>
    <w:p w:rsidR="007D6601" w:rsidRPr="009663AB" w:rsidRDefault="007D6601" w:rsidP="009663AB">
      <w:pPr>
        <w:spacing w:before="0" w:beforeAutospacing="0" w:after="0" w:afterAutospacing="0"/>
        <w:ind w:firstLine="50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</w:p>
    <w:p w:rsidR="009663AB" w:rsidRDefault="00B562FD" w:rsidP="007D6601">
      <w:pPr>
        <w:spacing w:before="0" w:beforeAutospacing="0" w:after="0" w:afterAutospacing="0"/>
        <w:ind w:firstLine="50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12.3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 В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7D6601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создаются</w:t>
      </w:r>
      <w:r w:rsidR="00173181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следующие виды резервов:</w:t>
      </w:r>
    </w:p>
    <w:p w:rsidR="008A3AD0" w:rsidRDefault="00901697" w:rsidP="008A3AD0">
      <w:pPr>
        <w:spacing w:before="0" w:beforeAutospacing="0" w:after="0" w:afterAutospacing="0"/>
        <w:ind w:firstLine="50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 резерв расходов по выплатам персоналу</w:t>
      </w:r>
      <w:r w:rsidR="008A3AD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A3AD0" w:rsidRPr="008A3AD0" w:rsidRDefault="008A3AD0" w:rsidP="008A3AD0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резерв по обязательствам</w:t>
      </w:r>
      <w:r w:rsidRPr="008A3AD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, оспариваем</w:t>
      </w: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ым</w:t>
      </w:r>
      <w:r w:rsidRPr="008A3AD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в судебном порядке, а также возникающих из претензионных требований и исков по результатам фактов хозяйственной жизни, в том числе в рамках досудебного (внесудебного) рассмотрения претензий;</w:t>
      </w:r>
    </w:p>
    <w:p w:rsidR="008A3AD0" w:rsidRDefault="008A3AD0" w:rsidP="007D6601">
      <w:pPr>
        <w:spacing w:before="0" w:beforeAutospacing="0" w:after="0" w:afterAutospacing="0"/>
        <w:ind w:firstLine="50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 р</w:t>
      </w:r>
      <w:r w:rsidRPr="008A3AD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езерв по обязательствам учреждения, возникающим по фактам хозяйственной де</w:t>
      </w:r>
      <w:r w:rsidRPr="008A3AD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я</w:t>
      </w:r>
      <w:r w:rsidRPr="008A3AD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тельности (сделкам, операциям), по начислению которых существует на отчетную дату н</w:t>
      </w:r>
      <w:r w:rsidRPr="008A3AD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8A3AD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определенность по их размеру из-за отсутствия первичных учетных документов</w:t>
      </w: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</w:t>
      </w:r>
    </w:p>
    <w:p w:rsidR="008A3AD0" w:rsidRDefault="00173181" w:rsidP="00173181">
      <w:pPr>
        <w:widowControl w:val="0"/>
        <w:autoSpaceDE w:val="0"/>
        <w:autoSpaceDN w:val="0"/>
        <w:adjustRightInd w:val="0"/>
        <w:spacing w:before="108" w:beforeAutospacing="0" w:after="108" w:afterAutospacing="0"/>
        <w:jc w:val="both"/>
        <w:outlineLvl w:val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 xml:space="preserve">           </w:t>
      </w:r>
      <w:r w:rsidRPr="00173181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 xml:space="preserve">Порядок формирования и использования резервов предстоящих расходов приведен в </w:t>
      </w:r>
      <w:r w:rsidRPr="00173181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приложении №</w:t>
      </w:r>
      <w:r w:rsidR="00B562FD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7</w:t>
      </w:r>
      <w:r w:rsidRPr="00173181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 xml:space="preserve"> к настоящей учетной политике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>.</w:t>
      </w:r>
    </w:p>
    <w:p w:rsidR="006B629C" w:rsidRDefault="00901697" w:rsidP="007D6601">
      <w:pPr>
        <w:spacing w:before="0" w:beforeAutospacing="0" w:after="0" w:afterAutospacing="0"/>
        <w:ind w:firstLine="50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7D6601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 302.1 Инструкции к Единому плану счетов № 157н, пункты 7, 21 СГС</w:t>
      </w:r>
      <w:r w:rsidRPr="007D6601">
        <w:rPr>
          <w:rFonts w:hAnsi="Times New Roman" w:cs="Times New Roman"/>
          <w:i/>
          <w:color w:val="000000"/>
          <w:sz w:val="24"/>
          <w:szCs w:val="24"/>
        </w:rPr>
        <w:t> </w:t>
      </w:r>
      <w:r w:rsidRPr="007D6601">
        <w:rPr>
          <w:rFonts w:hAnsi="Times New Roman" w:cs="Times New Roman"/>
          <w:i/>
          <w:color w:val="000000"/>
          <w:sz w:val="24"/>
          <w:szCs w:val="24"/>
          <w:lang w:val="ru-RU"/>
        </w:rPr>
        <w:t>«Резервы».</w:t>
      </w:r>
    </w:p>
    <w:p w:rsidR="005007B8" w:rsidRDefault="005007B8" w:rsidP="00500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7B8" w:rsidRDefault="005007B8" w:rsidP="00500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1</w:t>
      </w:r>
      <w:r w:rsidR="00B56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2.4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5007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5007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конце каждого отчетного периода </w:t>
      </w:r>
      <w:r w:rsidR="00044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в случае необходимости </w:t>
      </w:r>
      <w:r w:rsidRPr="005007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не позднее п</w:t>
      </w:r>
      <w:r w:rsidRPr="005007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</w:t>
      </w:r>
      <w:r w:rsidRPr="005007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следнего дня отчетного периода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создается резерв по сомнительным долгам</w:t>
      </w:r>
      <w:r w:rsidRPr="005007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5007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007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Основание для создания резерва – решение комиссии учреждения по поступлению и выбытию активов, оформленное по результатам инвентаризации задолженности на основании документов, подтверждающих сомнительность долга. Величина резерва равна величине выявленной сомнительной задолженности.</w:t>
      </w:r>
    </w:p>
    <w:p w:rsidR="005007B8" w:rsidRPr="005007B8" w:rsidRDefault="005007B8" w:rsidP="005007B8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      </w:t>
      </w:r>
      <w:r w:rsidRPr="005007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Резерв по сомнительной задолженности формируется (корректируется) один раз в год - на конец отчетного года.</w:t>
      </w:r>
      <w:r w:rsidRPr="005007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ab/>
      </w:r>
    </w:p>
    <w:p w:rsidR="005007B8" w:rsidRPr="005007B8" w:rsidRDefault="005007B8" w:rsidP="005007B8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07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Создание резерва по сомнительной задолженности отражается путем уменьшения в</w:t>
      </w:r>
      <w:r w:rsidRPr="005007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5007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личины такой задолженности и относится на счет 0 401 10 173.</w:t>
      </w:r>
    </w:p>
    <w:p w:rsidR="000E1374" w:rsidRDefault="005007B8" w:rsidP="00500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5007B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(Основание: </w:t>
      </w:r>
      <w:hyperlink r:id="rId55" w:history="1">
        <w:r w:rsidRPr="005007B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lang w:val="ru-RU" w:eastAsia="ru-RU"/>
          </w:rPr>
          <w:t>п. 11</w:t>
        </w:r>
      </w:hyperlink>
      <w:r w:rsidRPr="005007B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СГС "Доходы", </w:t>
      </w:r>
      <w:hyperlink r:id="rId56" w:history="1">
        <w:r w:rsidRPr="005007B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lang w:val="ru-RU" w:eastAsia="ru-RU"/>
          </w:rPr>
          <w:t>Письмо</w:t>
        </w:r>
      </w:hyperlink>
      <w:r w:rsidRPr="005007B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Минфина России от 26.04.2019 N 02-07-10/31169)</w:t>
      </w:r>
    </w:p>
    <w:p w:rsidR="005007B8" w:rsidRDefault="005007B8" w:rsidP="007D6601">
      <w:pPr>
        <w:spacing w:before="0" w:beforeAutospacing="0" w:after="0" w:afterAutospacing="0"/>
        <w:ind w:firstLine="50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</w:p>
    <w:p w:rsidR="006B629C" w:rsidRPr="00414680" w:rsidRDefault="00B562FD" w:rsidP="007D6601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12.5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 Доходы от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межбюджетных трансфертов по соглашению, заключенному на срок более года, </w:t>
      </w:r>
      <w:r w:rsidR="007D6601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отражает на счетах:</w:t>
      </w:r>
    </w:p>
    <w:p w:rsidR="006B629C" w:rsidRPr="00414680" w:rsidRDefault="00901697" w:rsidP="009A4A83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401.41 «Доходы будущих периодов к признанию в текущем году»;</w:t>
      </w:r>
    </w:p>
    <w:p w:rsidR="006B629C" w:rsidRPr="00414680" w:rsidRDefault="00901697" w:rsidP="009A4A83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401.49 «Доходы будущих периодов к признанию в очередные годы».</w:t>
      </w:r>
    </w:p>
    <w:p w:rsidR="006B629C" w:rsidRDefault="00901697" w:rsidP="008F5A60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0E1374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 301 Инструкции к Единому плану счетов № 157н.</w:t>
      </w:r>
    </w:p>
    <w:p w:rsidR="00E3161B" w:rsidRPr="000E1374" w:rsidRDefault="00E3161B" w:rsidP="008F5A60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</w:p>
    <w:p w:rsidR="006B629C" w:rsidRDefault="00B562FD" w:rsidP="00FA573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13</w:t>
      </w:r>
      <w:r w:rsidR="00901697" w:rsidRPr="004146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Санкционирование расходов</w:t>
      </w:r>
    </w:p>
    <w:p w:rsidR="000E1374" w:rsidRPr="00414680" w:rsidRDefault="000E1374" w:rsidP="00FA573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56C8" w:rsidRPr="00C956C8" w:rsidRDefault="00B562FD" w:rsidP="00C956C8">
      <w:pPr>
        <w:numPr>
          <w:ilvl w:val="1"/>
          <w:numId w:val="0"/>
        </w:numPr>
        <w:spacing w:before="120" w:beforeAutospacing="0" w:after="120" w:afterAutospacing="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val="ru-RU" w:eastAsia="ru-RU"/>
        </w:rPr>
      </w:pPr>
      <w:bookmarkStart w:id="1" w:name="_ref_1-e5c3201eeb7540"/>
      <w:r>
        <w:rPr>
          <w:rFonts w:ascii="Times New Roman" w:eastAsia="Times New Roman" w:hAnsi="Times New Roman" w:cs="Times New Roman"/>
          <w:bCs/>
          <w:szCs w:val="26"/>
          <w:lang w:val="ru-RU" w:eastAsia="ru-RU"/>
        </w:rPr>
        <w:t xml:space="preserve">13.1. </w:t>
      </w:r>
      <w:r w:rsidR="00C956C8" w:rsidRPr="00C956C8">
        <w:rPr>
          <w:rFonts w:ascii="Times New Roman" w:eastAsia="Times New Roman" w:hAnsi="Times New Roman" w:cs="Times New Roman"/>
          <w:bCs/>
          <w:szCs w:val="26"/>
          <w:lang w:val="ru-RU" w:eastAsia="ru-RU"/>
        </w:rPr>
        <w:t>Учет принимаемых обязательств осуществляется на основании извещения о проведении конкурса, аукциона, торгов, запроса котировок, запроса предложений.</w:t>
      </w:r>
      <w:bookmarkEnd w:id="1"/>
    </w:p>
    <w:p w:rsidR="00C956C8" w:rsidRPr="00C956C8" w:rsidRDefault="00C956C8" w:rsidP="00C956C8">
      <w:pPr>
        <w:spacing w:before="120" w:beforeAutospacing="0" w:after="120" w:afterAutospacing="0" w:line="276" w:lineRule="auto"/>
        <w:ind w:firstLine="482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i/>
          <w:lang w:val="ru-RU" w:eastAsia="ru-RU"/>
        </w:rPr>
        <w:t>(Основание:</w:t>
      </w:r>
      <w:r w:rsidRPr="00C956C8">
        <w:rPr>
          <w:rFonts w:ascii="Times New Roman" w:eastAsia="Times New Roman" w:hAnsi="Times New Roman" w:cs="Times New Roman"/>
          <w:lang w:val="ru-RU" w:eastAsia="ru-RU"/>
        </w:rPr>
        <w:t xml:space="preserve"> </w:t>
      </w:r>
      <w:hyperlink r:id="rId57" w:history="1">
        <w:r w:rsidRPr="00C956C8">
          <w:rPr>
            <w:rFonts w:ascii="Times New Roman" w:eastAsia="Times New Roman" w:hAnsi="Times New Roman" w:cs="Times New Roman"/>
            <w:i/>
            <w:color w:val="0000FF"/>
            <w:u w:val="single"/>
            <w:lang w:val="ru-RU" w:eastAsia="ru-RU"/>
          </w:rPr>
          <w:t>п. 3 ст. 219</w:t>
        </w:r>
      </w:hyperlink>
      <w:r w:rsidRPr="00C956C8">
        <w:rPr>
          <w:rFonts w:ascii="Times New Roman" w:eastAsia="Times New Roman" w:hAnsi="Times New Roman" w:cs="Times New Roman"/>
          <w:i/>
          <w:lang w:val="ru-RU" w:eastAsia="ru-RU"/>
        </w:rPr>
        <w:t xml:space="preserve"> БК РФ, </w:t>
      </w:r>
      <w:hyperlink r:id="rId58" w:history="1">
        <w:r w:rsidRPr="00C956C8">
          <w:rPr>
            <w:rFonts w:ascii="Times New Roman" w:eastAsia="Times New Roman" w:hAnsi="Times New Roman" w:cs="Times New Roman"/>
            <w:i/>
            <w:color w:val="0000FF"/>
            <w:u w:val="single"/>
            <w:lang w:val="ru-RU" w:eastAsia="ru-RU"/>
          </w:rPr>
          <w:t>п. 318</w:t>
        </w:r>
      </w:hyperlink>
      <w:r w:rsidRPr="00C956C8">
        <w:rPr>
          <w:rFonts w:ascii="Times New Roman" w:eastAsia="Times New Roman" w:hAnsi="Times New Roman" w:cs="Times New Roman"/>
          <w:i/>
          <w:lang w:val="ru-RU" w:eastAsia="ru-RU"/>
        </w:rPr>
        <w:t xml:space="preserve"> Инструкции № 157н, </w:t>
      </w:r>
      <w:hyperlink r:id="rId59" w:history="1">
        <w:r w:rsidRPr="00C956C8">
          <w:rPr>
            <w:rFonts w:ascii="Times New Roman" w:eastAsia="Times New Roman" w:hAnsi="Times New Roman" w:cs="Times New Roman"/>
            <w:i/>
            <w:color w:val="0000FF"/>
            <w:u w:val="single"/>
            <w:lang w:val="ru-RU" w:eastAsia="ru-RU"/>
          </w:rPr>
          <w:t>п. 9</w:t>
        </w:r>
      </w:hyperlink>
      <w:r w:rsidRPr="00C956C8">
        <w:rPr>
          <w:rFonts w:ascii="Times New Roman" w:eastAsia="Times New Roman" w:hAnsi="Times New Roman" w:cs="Times New Roman"/>
          <w:i/>
          <w:lang w:val="ru-RU" w:eastAsia="ru-RU"/>
        </w:rPr>
        <w:t xml:space="preserve"> СГС "Учетная политика")</w:t>
      </w:r>
    </w:p>
    <w:p w:rsidR="00C956C8" w:rsidRPr="00C956C8" w:rsidRDefault="00B562FD" w:rsidP="00C956C8">
      <w:pPr>
        <w:numPr>
          <w:ilvl w:val="1"/>
          <w:numId w:val="0"/>
        </w:numPr>
        <w:spacing w:before="120" w:beforeAutospacing="0" w:after="120" w:afterAutospacing="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val="ru-RU" w:eastAsia="ru-RU"/>
        </w:rPr>
      </w:pPr>
      <w:bookmarkStart w:id="2" w:name="_ref_1-731c7ac1727547"/>
      <w:r>
        <w:rPr>
          <w:rFonts w:ascii="Times New Roman" w:eastAsia="Times New Roman" w:hAnsi="Times New Roman" w:cs="Times New Roman"/>
          <w:bCs/>
          <w:szCs w:val="26"/>
          <w:lang w:val="ru-RU" w:eastAsia="ru-RU"/>
        </w:rPr>
        <w:t xml:space="preserve">13.2. </w:t>
      </w:r>
      <w:r w:rsidR="00C956C8" w:rsidRPr="00C956C8">
        <w:rPr>
          <w:rFonts w:ascii="Times New Roman" w:eastAsia="Times New Roman" w:hAnsi="Times New Roman" w:cs="Times New Roman"/>
          <w:bCs/>
          <w:szCs w:val="26"/>
          <w:lang w:val="ru-RU" w:eastAsia="ru-RU"/>
        </w:rPr>
        <w:t>Учет обязательств осуществляется на основании:</w:t>
      </w:r>
      <w:bookmarkEnd w:id="2"/>
    </w:p>
    <w:p w:rsidR="00C956C8" w:rsidRPr="00C956C8" w:rsidRDefault="00C956C8" w:rsidP="009A4A83">
      <w:pPr>
        <w:numPr>
          <w:ilvl w:val="1"/>
          <w:numId w:val="11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t>распорядительного документа об утверждении штатного расписания с расчетом годов</w:t>
      </w:r>
      <w:r w:rsidRPr="00C956C8">
        <w:rPr>
          <w:rFonts w:ascii="Times New Roman" w:eastAsia="Times New Roman" w:hAnsi="Times New Roman" w:cs="Times New Roman"/>
          <w:lang w:val="ru-RU" w:eastAsia="ru-RU"/>
        </w:rPr>
        <w:t>о</w:t>
      </w:r>
      <w:r w:rsidRPr="00C956C8">
        <w:rPr>
          <w:rFonts w:ascii="Times New Roman" w:eastAsia="Times New Roman" w:hAnsi="Times New Roman" w:cs="Times New Roman"/>
          <w:lang w:val="ru-RU" w:eastAsia="ru-RU"/>
        </w:rPr>
        <w:t>го фонда оплаты труда;</w:t>
      </w:r>
    </w:p>
    <w:p w:rsidR="00C956C8" w:rsidRPr="00C956C8" w:rsidRDefault="00C956C8" w:rsidP="009A4A83">
      <w:pPr>
        <w:numPr>
          <w:ilvl w:val="1"/>
          <w:numId w:val="11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t>договора (контракта) на поставку товаров, выполнение работ, оказание услуг;</w:t>
      </w:r>
    </w:p>
    <w:p w:rsidR="00C956C8" w:rsidRPr="00C956C8" w:rsidRDefault="00C956C8" w:rsidP="009A4A83">
      <w:pPr>
        <w:numPr>
          <w:ilvl w:val="1"/>
          <w:numId w:val="11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t>при отсутствии договора - акта выполненных работ (оказанных услуг), счета;</w:t>
      </w:r>
    </w:p>
    <w:p w:rsidR="00C956C8" w:rsidRPr="00C956C8" w:rsidRDefault="00C956C8" w:rsidP="009A4A83">
      <w:pPr>
        <w:numPr>
          <w:ilvl w:val="1"/>
          <w:numId w:val="11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t>исполнительного листа, судебного приказа;</w:t>
      </w:r>
    </w:p>
    <w:p w:rsidR="00C956C8" w:rsidRPr="00C956C8" w:rsidRDefault="00C956C8" w:rsidP="009A4A83">
      <w:pPr>
        <w:numPr>
          <w:ilvl w:val="1"/>
          <w:numId w:val="11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t>налоговой декларации, налогового расчета (расчета авансовых платежей), расчета по страховым взносам;</w:t>
      </w:r>
    </w:p>
    <w:p w:rsidR="00C956C8" w:rsidRPr="00C956C8" w:rsidRDefault="00C956C8" w:rsidP="009A4A83">
      <w:pPr>
        <w:numPr>
          <w:ilvl w:val="1"/>
          <w:numId w:val="11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t>решения налогового органа о взыскании налога, сбора, пеней и штрафов, вступившего в силу решения налогового органа о привлечении к ответственности или об отказе в пр</w:t>
      </w:r>
      <w:r w:rsidRPr="00C956C8">
        <w:rPr>
          <w:rFonts w:ascii="Times New Roman" w:eastAsia="Times New Roman" w:hAnsi="Times New Roman" w:cs="Times New Roman"/>
          <w:lang w:val="ru-RU" w:eastAsia="ru-RU"/>
        </w:rPr>
        <w:t>и</w:t>
      </w:r>
      <w:r w:rsidRPr="00C956C8">
        <w:rPr>
          <w:rFonts w:ascii="Times New Roman" w:eastAsia="Times New Roman" w:hAnsi="Times New Roman" w:cs="Times New Roman"/>
          <w:lang w:val="ru-RU" w:eastAsia="ru-RU"/>
        </w:rPr>
        <w:t>влечении к ответственности;</w:t>
      </w:r>
    </w:p>
    <w:p w:rsidR="00C956C8" w:rsidRPr="00C956C8" w:rsidRDefault="00C956C8" w:rsidP="009A4A83">
      <w:pPr>
        <w:numPr>
          <w:ilvl w:val="1"/>
          <w:numId w:val="11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t>согласованного руководителем заявления о выдаче под отчет денежных средств или авансового отчета.</w:t>
      </w:r>
    </w:p>
    <w:p w:rsidR="00C956C8" w:rsidRPr="00C956C8" w:rsidRDefault="00C956C8" w:rsidP="00C956C8">
      <w:pPr>
        <w:spacing w:before="120" w:beforeAutospacing="0" w:after="120" w:afterAutospacing="0" w:line="276" w:lineRule="auto"/>
        <w:ind w:firstLine="482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i/>
          <w:lang w:val="ru-RU" w:eastAsia="ru-RU"/>
        </w:rPr>
        <w:t>(Основание:</w:t>
      </w:r>
      <w:r w:rsidRPr="00C956C8">
        <w:rPr>
          <w:rFonts w:ascii="Times New Roman" w:eastAsia="Times New Roman" w:hAnsi="Times New Roman" w:cs="Times New Roman"/>
          <w:lang w:val="ru-RU" w:eastAsia="ru-RU"/>
        </w:rPr>
        <w:t xml:space="preserve"> </w:t>
      </w:r>
      <w:hyperlink r:id="rId60" w:history="1">
        <w:r w:rsidRPr="00C956C8">
          <w:rPr>
            <w:rFonts w:ascii="Times New Roman" w:eastAsia="Times New Roman" w:hAnsi="Times New Roman" w:cs="Times New Roman"/>
            <w:i/>
            <w:color w:val="0000FF"/>
            <w:u w:val="single"/>
            <w:lang w:val="ru-RU" w:eastAsia="ru-RU"/>
          </w:rPr>
          <w:t>п. 3 ст. 219</w:t>
        </w:r>
      </w:hyperlink>
      <w:r w:rsidRPr="00C956C8">
        <w:rPr>
          <w:rFonts w:ascii="Times New Roman" w:eastAsia="Times New Roman" w:hAnsi="Times New Roman" w:cs="Times New Roman"/>
          <w:i/>
          <w:lang w:val="ru-RU" w:eastAsia="ru-RU"/>
        </w:rPr>
        <w:t xml:space="preserve"> БК РФ, </w:t>
      </w:r>
      <w:hyperlink r:id="rId61" w:history="1">
        <w:r w:rsidRPr="00C956C8">
          <w:rPr>
            <w:rFonts w:ascii="Times New Roman" w:eastAsia="Times New Roman" w:hAnsi="Times New Roman" w:cs="Times New Roman"/>
            <w:i/>
            <w:color w:val="0000FF"/>
            <w:u w:val="single"/>
            <w:lang w:val="ru-RU" w:eastAsia="ru-RU"/>
          </w:rPr>
          <w:t>п. 318</w:t>
        </w:r>
      </w:hyperlink>
      <w:r w:rsidRPr="00C956C8">
        <w:rPr>
          <w:rFonts w:ascii="Times New Roman" w:eastAsia="Times New Roman" w:hAnsi="Times New Roman" w:cs="Times New Roman"/>
          <w:i/>
          <w:lang w:val="ru-RU" w:eastAsia="ru-RU"/>
        </w:rPr>
        <w:t xml:space="preserve"> Инструкции № 157н, </w:t>
      </w:r>
      <w:hyperlink r:id="rId62" w:history="1">
        <w:r w:rsidRPr="00C956C8">
          <w:rPr>
            <w:rFonts w:ascii="Times New Roman" w:eastAsia="Times New Roman" w:hAnsi="Times New Roman" w:cs="Times New Roman"/>
            <w:i/>
            <w:color w:val="0000FF"/>
            <w:u w:val="single"/>
            <w:lang w:val="ru-RU" w:eastAsia="ru-RU"/>
          </w:rPr>
          <w:t>п. 9</w:t>
        </w:r>
      </w:hyperlink>
      <w:r w:rsidRPr="00C956C8">
        <w:rPr>
          <w:rFonts w:ascii="Times New Roman" w:eastAsia="Times New Roman" w:hAnsi="Times New Roman" w:cs="Times New Roman"/>
          <w:i/>
          <w:lang w:val="ru-RU" w:eastAsia="ru-RU"/>
        </w:rPr>
        <w:t xml:space="preserve"> СГС "Учетная политика")</w:t>
      </w:r>
    </w:p>
    <w:p w:rsidR="00C956C8" w:rsidRPr="00C956C8" w:rsidRDefault="00B562FD" w:rsidP="00C956C8">
      <w:pPr>
        <w:numPr>
          <w:ilvl w:val="1"/>
          <w:numId w:val="0"/>
        </w:numPr>
        <w:spacing w:before="120" w:beforeAutospacing="0" w:after="120" w:afterAutospacing="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val="ru-RU" w:eastAsia="ru-RU"/>
        </w:rPr>
      </w:pPr>
      <w:bookmarkStart w:id="3" w:name="_ref_1-0fc9698131ea4c"/>
      <w:r>
        <w:rPr>
          <w:rFonts w:ascii="Times New Roman" w:eastAsia="Times New Roman" w:hAnsi="Times New Roman" w:cs="Times New Roman"/>
          <w:bCs/>
          <w:szCs w:val="26"/>
          <w:lang w:val="ru-RU" w:eastAsia="ru-RU"/>
        </w:rPr>
        <w:t xml:space="preserve">13.3. </w:t>
      </w:r>
      <w:r w:rsidR="00C956C8" w:rsidRPr="00C956C8">
        <w:rPr>
          <w:rFonts w:ascii="Times New Roman" w:eastAsia="Times New Roman" w:hAnsi="Times New Roman" w:cs="Times New Roman"/>
          <w:bCs/>
          <w:szCs w:val="26"/>
          <w:lang w:val="ru-RU" w:eastAsia="ru-RU"/>
        </w:rPr>
        <w:t>Учет денежных обязательств осуществляется на основании:</w:t>
      </w:r>
      <w:bookmarkEnd w:id="3"/>
    </w:p>
    <w:p w:rsidR="00C956C8" w:rsidRPr="00C956C8" w:rsidRDefault="00C956C8" w:rsidP="009A4A83">
      <w:pPr>
        <w:numPr>
          <w:ilvl w:val="1"/>
          <w:numId w:val="12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t>расчетно-платежной ведомости (</w:t>
      </w:r>
      <w:hyperlink r:id="rId63" w:history="1">
        <w:r w:rsidRPr="00C956C8">
          <w:rPr>
            <w:rFonts w:ascii="Times New Roman" w:eastAsia="Times New Roman" w:hAnsi="Times New Roman" w:cs="Times New Roman"/>
            <w:color w:val="0000FF"/>
            <w:u w:val="single"/>
            <w:lang w:val="ru-RU" w:eastAsia="ru-RU"/>
          </w:rPr>
          <w:t>ф. 0504401</w:t>
        </w:r>
      </w:hyperlink>
      <w:r w:rsidRPr="00C956C8">
        <w:rPr>
          <w:rFonts w:ascii="Times New Roman" w:eastAsia="Times New Roman" w:hAnsi="Times New Roman" w:cs="Times New Roman"/>
          <w:lang w:val="ru-RU" w:eastAsia="ru-RU"/>
        </w:rPr>
        <w:t>);</w:t>
      </w:r>
    </w:p>
    <w:p w:rsidR="00C956C8" w:rsidRPr="00C956C8" w:rsidRDefault="00C956C8" w:rsidP="009A4A83">
      <w:pPr>
        <w:numPr>
          <w:ilvl w:val="1"/>
          <w:numId w:val="12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t>расчетной ведомости (</w:t>
      </w:r>
      <w:hyperlink r:id="rId64" w:history="1">
        <w:r w:rsidRPr="00C956C8">
          <w:rPr>
            <w:rFonts w:ascii="Times New Roman" w:eastAsia="Times New Roman" w:hAnsi="Times New Roman" w:cs="Times New Roman"/>
            <w:color w:val="0000FF"/>
            <w:u w:val="single"/>
            <w:lang w:val="ru-RU" w:eastAsia="ru-RU"/>
          </w:rPr>
          <w:t>ф. 0504402</w:t>
        </w:r>
      </w:hyperlink>
      <w:r w:rsidRPr="00C956C8">
        <w:rPr>
          <w:rFonts w:ascii="Times New Roman" w:eastAsia="Times New Roman" w:hAnsi="Times New Roman" w:cs="Times New Roman"/>
          <w:lang w:val="ru-RU" w:eastAsia="ru-RU"/>
        </w:rPr>
        <w:t>);</w:t>
      </w:r>
    </w:p>
    <w:p w:rsidR="00C956C8" w:rsidRPr="00C956C8" w:rsidRDefault="00C956C8" w:rsidP="009A4A83">
      <w:pPr>
        <w:numPr>
          <w:ilvl w:val="1"/>
          <w:numId w:val="12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t>записки-расчета об исчислении среднего заработка при предоставлении отпуска, увол</w:t>
      </w:r>
      <w:r w:rsidRPr="00C956C8">
        <w:rPr>
          <w:rFonts w:ascii="Times New Roman" w:eastAsia="Times New Roman" w:hAnsi="Times New Roman" w:cs="Times New Roman"/>
          <w:lang w:val="ru-RU" w:eastAsia="ru-RU"/>
        </w:rPr>
        <w:t>ь</w:t>
      </w:r>
      <w:r w:rsidRPr="00C956C8">
        <w:rPr>
          <w:rFonts w:ascii="Times New Roman" w:eastAsia="Times New Roman" w:hAnsi="Times New Roman" w:cs="Times New Roman"/>
          <w:lang w:val="ru-RU" w:eastAsia="ru-RU"/>
        </w:rPr>
        <w:t>нении и других случаях (</w:t>
      </w:r>
      <w:hyperlink r:id="rId65" w:history="1">
        <w:r w:rsidRPr="00C956C8">
          <w:rPr>
            <w:rFonts w:ascii="Times New Roman" w:eastAsia="Times New Roman" w:hAnsi="Times New Roman" w:cs="Times New Roman"/>
            <w:color w:val="0000FF"/>
            <w:u w:val="single"/>
            <w:lang w:val="ru-RU" w:eastAsia="ru-RU"/>
          </w:rPr>
          <w:t>ф. 0504425</w:t>
        </w:r>
      </w:hyperlink>
      <w:r w:rsidRPr="00C956C8">
        <w:rPr>
          <w:rFonts w:ascii="Times New Roman" w:eastAsia="Times New Roman" w:hAnsi="Times New Roman" w:cs="Times New Roman"/>
          <w:lang w:val="ru-RU" w:eastAsia="ru-RU"/>
        </w:rPr>
        <w:t>);</w:t>
      </w:r>
    </w:p>
    <w:p w:rsidR="00C956C8" w:rsidRPr="00C956C8" w:rsidRDefault="00C956C8" w:rsidP="009A4A83">
      <w:pPr>
        <w:numPr>
          <w:ilvl w:val="1"/>
          <w:numId w:val="12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t>бухгалтерской справки (</w:t>
      </w:r>
      <w:hyperlink r:id="rId66" w:history="1">
        <w:r w:rsidRPr="00C956C8">
          <w:rPr>
            <w:rFonts w:ascii="Times New Roman" w:eastAsia="Times New Roman" w:hAnsi="Times New Roman" w:cs="Times New Roman"/>
            <w:color w:val="0000FF"/>
            <w:u w:val="single"/>
            <w:lang w:val="ru-RU" w:eastAsia="ru-RU"/>
          </w:rPr>
          <w:t>ф. 0504833</w:t>
        </w:r>
      </w:hyperlink>
      <w:r w:rsidRPr="00C956C8">
        <w:rPr>
          <w:rFonts w:ascii="Times New Roman" w:eastAsia="Times New Roman" w:hAnsi="Times New Roman" w:cs="Times New Roman"/>
          <w:lang w:val="ru-RU" w:eastAsia="ru-RU"/>
        </w:rPr>
        <w:t>);</w:t>
      </w:r>
    </w:p>
    <w:p w:rsidR="00C956C8" w:rsidRPr="00C956C8" w:rsidRDefault="00C956C8" w:rsidP="009A4A83">
      <w:pPr>
        <w:numPr>
          <w:ilvl w:val="1"/>
          <w:numId w:val="12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t>акта выполненных работ;</w:t>
      </w:r>
    </w:p>
    <w:p w:rsidR="00C956C8" w:rsidRPr="00C956C8" w:rsidRDefault="00C956C8" w:rsidP="009A4A83">
      <w:pPr>
        <w:numPr>
          <w:ilvl w:val="1"/>
          <w:numId w:val="12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t>акта об оказании услуг;</w:t>
      </w:r>
    </w:p>
    <w:p w:rsidR="00C956C8" w:rsidRPr="00C956C8" w:rsidRDefault="00C956C8" w:rsidP="009A4A83">
      <w:pPr>
        <w:numPr>
          <w:ilvl w:val="1"/>
          <w:numId w:val="12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t>акта приема-передачи;</w:t>
      </w:r>
    </w:p>
    <w:p w:rsidR="00C956C8" w:rsidRPr="00C956C8" w:rsidRDefault="00C956C8" w:rsidP="009A4A83">
      <w:pPr>
        <w:numPr>
          <w:ilvl w:val="1"/>
          <w:numId w:val="12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t>договора в случае осуществления авансовых платежей в соответствии с его условиями;</w:t>
      </w:r>
    </w:p>
    <w:p w:rsidR="00C956C8" w:rsidRPr="00C956C8" w:rsidRDefault="00C956C8" w:rsidP="009A4A83">
      <w:pPr>
        <w:numPr>
          <w:ilvl w:val="1"/>
          <w:numId w:val="12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t>авансового отчета (</w:t>
      </w:r>
      <w:hyperlink r:id="rId67" w:history="1">
        <w:r w:rsidRPr="00C956C8">
          <w:rPr>
            <w:rFonts w:ascii="Times New Roman" w:eastAsia="Times New Roman" w:hAnsi="Times New Roman" w:cs="Times New Roman"/>
            <w:color w:val="0000FF"/>
            <w:u w:val="single"/>
            <w:lang w:val="ru-RU" w:eastAsia="ru-RU"/>
          </w:rPr>
          <w:t>ф. 0504505</w:t>
        </w:r>
      </w:hyperlink>
      <w:r w:rsidRPr="00C956C8">
        <w:rPr>
          <w:rFonts w:ascii="Times New Roman" w:eastAsia="Times New Roman" w:hAnsi="Times New Roman" w:cs="Times New Roman"/>
          <w:lang w:val="ru-RU" w:eastAsia="ru-RU"/>
        </w:rPr>
        <w:t>);</w:t>
      </w:r>
    </w:p>
    <w:p w:rsidR="00C956C8" w:rsidRPr="00C956C8" w:rsidRDefault="00C956C8" w:rsidP="009A4A83">
      <w:pPr>
        <w:numPr>
          <w:ilvl w:val="1"/>
          <w:numId w:val="12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t>справки-расчета;</w:t>
      </w:r>
    </w:p>
    <w:p w:rsidR="00C956C8" w:rsidRPr="00C956C8" w:rsidRDefault="00C956C8" w:rsidP="009A4A83">
      <w:pPr>
        <w:numPr>
          <w:ilvl w:val="1"/>
          <w:numId w:val="12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t>счета;</w:t>
      </w:r>
    </w:p>
    <w:p w:rsidR="00C956C8" w:rsidRPr="00C956C8" w:rsidRDefault="00C956C8" w:rsidP="009A4A83">
      <w:pPr>
        <w:numPr>
          <w:ilvl w:val="1"/>
          <w:numId w:val="12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t>счета-фактуры;</w:t>
      </w:r>
    </w:p>
    <w:p w:rsidR="00C956C8" w:rsidRPr="00C956C8" w:rsidRDefault="00C956C8" w:rsidP="009A4A83">
      <w:pPr>
        <w:numPr>
          <w:ilvl w:val="1"/>
          <w:numId w:val="12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t>товарной накладной (ТОРГ-12) (</w:t>
      </w:r>
      <w:hyperlink r:id="rId68" w:history="1">
        <w:r w:rsidRPr="00C956C8">
          <w:rPr>
            <w:rFonts w:ascii="Times New Roman" w:eastAsia="Times New Roman" w:hAnsi="Times New Roman" w:cs="Times New Roman"/>
            <w:color w:val="0000FF"/>
            <w:u w:val="single"/>
            <w:lang w:val="ru-RU" w:eastAsia="ru-RU"/>
          </w:rPr>
          <w:t>ф. 0330212</w:t>
        </w:r>
      </w:hyperlink>
      <w:r w:rsidRPr="00C956C8">
        <w:rPr>
          <w:rFonts w:ascii="Times New Roman" w:eastAsia="Times New Roman" w:hAnsi="Times New Roman" w:cs="Times New Roman"/>
          <w:lang w:val="ru-RU" w:eastAsia="ru-RU"/>
        </w:rPr>
        <w:t>);</w:t>
      </w:r>
    </w:p>
    <w:p w:rsidR="00C956C8" w:rsidRPr="00C956C8" w:rsidRDefault="00C956C8" w:rsidP="009A4A83">
      <w:pPr>
        <w:numPr>
          <w:ilvl w:val="1"/>
          <w:numId w:val="12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t>универсального передаточного документа;</w:t>
      </w:r>
    </w:p>
    <w:p w:rsidR="00C956C8" w:rsidRPr="00C956C8" w:rsidRDefault="00C956C8" w:rsidP="009A4A83">
      <w:pPr>
        <w:numPr>
          <w:ilvl w:val="1"/>
          <w:numId w:val="12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t>чека;</w:t>
      </w:r>
    </w:p>
    <w:p w:rsidR="00C956C8" w:rsidRPr="00C956C8" w:rsidRDefault="00C956C8" w:rsidP="009A4A83">
      <w:pPr>
        <w:numPr>
          <w:ilvl w:val="1"/>
          <w:numId w:val="12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t>квитанции;</w:t>
      </w:r>
    </w:p>
    <w:p w:rsidR="00C956C8" w:rsidRPr="00C956C8" w:rsidRDefault="00C956C8" w:rsidP="009A4A83">
      <w:pPr>
        <w:numPr>
          <w:ilvl w:val="1"/>
          <w:numId w:val="12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t>исполнительного листа, судебного приказа;</w:t>
      </w:r>
    </w:p>
    <w:p w:rsidR="00C956C8" w:rsidRPr="00C956C8" w:rsidRDefault="00C956C8" w:rsidP="009A4A83">
      <w:pPr>
        <w:numPr>
          <w:ilvl w:val="1"/>
          <w:numId w:val="12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t>налоговой декларации, налогового расчета (расчета авансовых платежей), расчета по страховым взносам;</w:t>
      </w:r>
    </w:p>
    <w:p w:rsidR="00C956C8" w:rsidRPr="00C956C8" w:rsidRDefault="00C956C8" w:rsidP="009A4A83">
      <w:pPr>
        <w:numPr>
          <w:ilvl w:val="1"/>
          <w:numId w:val="12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t>решения налогового органа о взыскании налога, сбора, пеней и штрафов, вступившего в силу решения налогового органа о привлечении к ответственности или об отказе в пр</w:t>
      </w:r>
      <w:r w:rsidRPr="00C956C8">
        <w:rPr>
          <w:rFonts w:ascii="Times New Roman" w:eastAsia="Times New Roman" w:hAnsi="Times New Roman" w:cs="Times New Roman"/>
          <w:lang w:val="ru-RU" w:eastAsia="ru-RU"/>
        </w:rPr>
        <w:t>и</w:t>
      </w:r>
      <w:r w:rsidRPr="00C956C8">
        <w:rPr>
          <w:rFonts w:ascii="Times New Roman" w:eastAsia="Times New Roman" w:hAnsi="Times New Roman" w:cs="Times New Roman"/>
          <w:lang w:val="ru-RU" w:eastAsia="ru-RU"/>
        </w:rPr>
        <w:t>влечении к ответственности;</w:t>
      </w:r>
    </w:p>
    <w:p w:rsidR="00C956C8" w:rsidRPr="00C956C8" w:rsidRDefault="00C956C8" w:rsidP="009A4A83">
      <w:pPr>
        <w:numPr>
          <w:ilvl w:val="1"/>
          <w:numId w:val="12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lastRenderedPageBreak/>
        <w:t>согласованного руководителем заявления о выдаче под отчет денежных средств.</w:t>
      </w:r>
    </w:p>
    <w:p w:rsidR="00C956C8" w:rsidRDefault="00C956C8" w:rsidP="00C956C8">
      <w:pPr>
        <w:spacing w:before="120" w:beforeAutospacing="0" w:after="120" w:afterAutospacing="0" w:line="276" w:lineRule="auto"/>
        <w:ind w:firstLine="482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C956C8">
        <w:rPr>
          <w:rFonts w:ascii="Times New Roman" w:eastAsia="Times New Roman" w:hAnsi="Times New Roman" w:cs="Times New Roman"/>
          <w:i/>
          <w:lang w:val="ru-RU" w:eastAsia="ru-RU"/>
        </w:rPr>
        <w:t>(Основание:</w:t>
      </w:r>
      <w:r w:rsidRPr="00C956C8">
        <w:rPr>
          <w:rFonts w:ascii="Times New Roman" w:eastAsia="Times New Roman" w:hAnsi="Times New Roman" w:cs="Times New Roman"/>
          <w:lang w:val="ru-RU" w:eastAsia="ru-RU"/>
        </w:rPr>
        <w:t xml:space="preserve"> </w:t>
      </w:r>
      <w:hyperlink r:id="rId69" w:history="1">
        <w:r w:rsidRPr="00C956C8">
          <w:rPr>
            <w:rFonts w:ascii="Times New Roman" w:eastAsia="Times New Roman" w:hAnsi="Times New Roman" w:cs="Times New Roman"/>
            <w:i/>
            <w:color w:val="0000FF"/>
            <w:u w:val="single"/>
            <w:lang w:val="ru-RU" w:eastAsia="ru-RU"/>
          </w:rPr>
          <w:t>п. 4 ст. 219</w:t>
        </w:r>
      </w:hyperlink>
      <w:r w:rsidRPr="00C956C8">
        <w:rPr>
          <w:rFonts w:ascii="Times New Roman" w:eastAsia="Times New Roman" w:hAnsi="Times New Roman" w:cs="Times New Roman"/>
          <w:i/>
          <w:lang w:val="ru-RU" w:eastAsia="ru-RU"/>
        </w:rPr>
        <w:t xml:space="preserve"> БК РФ, </w:t>
      </w:r>
      <w:hyperlink r:id="rId70" w:history="1">
        <w:r w:rsidRPr="00C956C8">
          <w:rPr>
            <w:rFonts w:ascii="Times New Roman" w:eastAsia="Times New Roman" w:hAnsi="Times New Roman" w:cs="Times New Roman"/>
            <w:i/>
            <w:color w:val="0000FF"/>
            <w:u w:val="single"/>
            <w:lang w:val="ru-RU" w:eastAsia="ru-RU"/>
          </w:rPr>
          <w:t>п. 318</w:t>
        </w:r>
      </w:hyperlink>
      <w:r w:rsidRPr="00C956C8">
        <w:rPr>
          <w:rFonts w:ascii="Times New Roman" w:eastAsia="Times New Roman" w:hAnsi="Times New Roman" w:cs="Times New Roman"/>
          <w:i/>
          <w:lang w:val="ru-RU" w:eastAsia="ru-RU"/>
        </w:rPr>
        <w:t xml:space="preserve"> Инструкции № 157н)</w:t>
      </w:r>
    </w:p>
    <w:p w:rsidR="00C956C8" w:rsidRPr="00C956C8" w:rsidRDefault="00C956C8" w:rsidP="00C956C8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C956C8" w:rsidRPr="00C956C8" w:rsidRDefault="00B562FD" w:rsidP="00C956C8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13.4.</w:t>
      </w:r>
      <w:r w:rsidR="00C956C8" w:rsidRPr="00C956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 Учет плановых назначений (лимитов бюджетных обязательств, бюджетных ассигнований, финансового обеспечения) по доходам, расходам и источникам финансир</w:t>
      </w:r>
      <w:r w:rsidR="00C956C8" w:rsidRPr="00C956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</w:t>
      </w:r>
      <w:r w:rsidR="00C956C8" w:rsidRPr="00C956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вания дефицита бюджета (средств учреждения) осуществляется на счетах санкциониров</w:t>
      </w:r>
      <w:r w:rsidR="00C956C8" w:rsidRPr="00C956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а</w:t>
      </w:r>
      <w:r w:rsidR="00C956C8" w:rsidRPr="00C956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ния в разрезе кодов бюджетной классификации (в том числе в разрезе кодов КОСГУ) с</w:t>
      </w:r>
      <w:r w:rsidR="00C956C8" w:rsidRPr="00C956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</w:t>
      </w:r>
      <w:r w:rsidR="00C956C8" w:rsidRPr="00C956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гласно той детализации доходов, расходов и источников финансирования дефицита бю</w:t>
      </w:r>
      <w:r w:rsidR="00C956C8" w:rsidRPr="00C956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д</w:t>
      </w:r>
      <w:r w:rsidR="00C956C8" w:rsidRPr="00C956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жета (средств учреждения) по кодам бюджетной классификации (в том числе по кодам КОСГУ), которая</w:t>
      </w:r>
      <w:proofErr w:type="gramEnd"/>
      <w:r w:rsidR="00C956C8" w:rsidRPr="00C956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</w:t>
      </w:r>
      <w:proofErr w:type="gramStart"/>
      <w:r w:rsidR="00C956C8" w:rsidRPr="00C956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предусмотрена</w:t>
      </w:r>
      <w:proofErr w:type="gramEnd"/>
      <w:r w:rsidR="00C956C8" w:rsidRPr="00C956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при доведении (утверждении) плановых назначений (л</w:t>
      </w:r>
      <w:r w:rsidR="00C956C8" w:rsidRPr="00C956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и</w:t>
      </w:r>
      <w:r w:rsidR="00C956C8" w:rsidRPr="00C956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митов бюджетных обязательств, бюджетных ассигнований, финансового обеспечения).</w:t>
      </w:r>
    </w:p>
    <w:p w:rsidR="00C956C8" w:rsidRPr="00C956C8" w:rsidRDefault="00C956C8" w:rsidP="00C956C8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C956C8" w:rsidRPr="00C956C8" w:rsidRDefault="00B562FD" w:rsidP="00C956C8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13.5</w:t>
      </w:r>
      <w:r w:rsidR="00C956C8" w:rsidRPr="00C956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 </w:t>
      </w:r>
      <w:proofErr w:type="gramStart"/>
      <w:r w:rsidR="00C956C8" w:rsidRPr="00C956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Показатели (кредитовые остатки), сформированные на конец отчетного фина</w:t>
      </w:r>
      <w:r w:rsidR="00C956C8" w:rsidRPr="00C956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</w:t>
      </w:r>
      <w:r w:rsidR="00C956C8" w:rsidRPr="00C956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сового года по соответствующим счетам аналитического учета счета 0 502 99 000 "Отл</w:t>
      </w:r>
      <w:r w:rsidR="00C956C8" w:rsidRPr="00C956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</w:t>
      </w:r>
      <w:r w:rsidR="00C956C8" w:rsidRPr="00C956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женные обязательства на иные очередные годы (за пределами планового периода)", форм</w:t>
      </w:r>
      <w:r w:rsidR="00C956C8" w:rsidRPr="00C956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и</w:t>
      </w:r>
      <w:r w:rsidR="00C956C8" w:rsidRPr="00C956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руют показатели по соответствующим счетам аналитического учета счета 0 502 99 000 "Отложенные обязательства на иные очередные годы (за пределами планового периода)" на начало года, следующего за отчетным.</w:t>
      </w:r>
      <w:proofErr w:type="gramEnd"/>
    </w:p>
    <w:p w:rsidR="000E1374" w:rsidRPr="00056FB1" w:rsidRDefault="000E1374" w:rsidP="008F5A6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1374" w:rsidRPr="00414680" w:rsidRDefault="00901697" w:rsidP="00FA573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B562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 w:rsidRPr="004146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События после отчетной даты</w:t>
      </w:r>
    </w:p>
    <w:p w:rsidR="001F3780" w:rsidRDefault="001F3780" w:rsidP="00CE3CF6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FF0000"/>
          <w:sz w:val="28"/>
          <w:szCs w:val="28"/>
          <w:lang w:val="ru-RU"/>
        </w:rPr>
      </w:pPr>
    </w:p>
    <w:p w:rsidR="001F3780" w:rsidRPr="001F3780" w:rsidRDefault="001F3780" w:rsidP="005238F7">
      <w:pPr>
        <w:spacing w:before="0" w:beforeAutospacing="0" w:after="0" w:afterAutospacing="0"/>
        <w:ind w:firstLine="72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1F3780">
        <w:rPr>
          <w:rFonts w:eastAsia="Times New Roman" w:cstheme="minorHAnsi"/>
          <w:sz w:val="24"/>
          <w:szCs w:val="24"/>
          <w:lang w:val="ru-RU" w:eastAsia="ru-RU"/>
        </w:rPr>
        <w:t>1</w:t>
      </w:r>
      <w:r w:rsidR="00B562FD">
        <w:rPr>
          <w:rFonts w:eastAsia="Times New Roman" w:cstheme="minorHAnsi"/>
          <w:sz w:val="24"/>
          <w:szCs w:val="24"/>
          <w:lang w:val="ru-RU" w:eastAsia="ru-RU"/>
        </w:rPr>
        <w:t>4</w:t>
      </w:r>
      <w:r w:rsidRPr="001F3780">
        <w:rPr>
          <w:rFonts w:eastAsia="Times New Roman" w:cstheme="minorHAnsi"/>
          <w:sz w:val="24"/>
          <w:szCs w:val="24"/>
          <w:lang w:val="ru-RU" w:eastAsia="ru-RU"/>
        </w:rPr>
        <w:t>.</w:t>
      </w:r>
      <w:r w:rsidR="00B562FD">
        <w:rPr>
          <w:rFonts w:eastAsia="Times New Roman" w:cstheme="minorHAnsi"/>
          <w:sz w:val="24"/>
          <w:szCs w:val="24"/>
          <w:lang w:val="ru-RU" w:eastAsia="ru-RU"/>
        </w:rPr>
        <w:t>1.</w:t>
      </w:r>
      <w:r w:rsidRPr="001F3780">
        <w:rPr>
          <w:rFonts w:eastAsia="Times New Roman" w:cstheme="minorHAnsi"/>
          <w:sz w:val="24"/>
          <w:szCs w:val="24"/>
          <w:lang w:val="ru-RU" w:eastAsia="ru-RU"/>
        </w:rPr>
        <w:t xml:space="preserve"> </w:t>
      </w:r>
      <w:proofErr w:type="gramStart"/>
      <w:r w:rsidRPr="001F3780">
        <w:rPr>
          <w:rFonts w:eastAsia="Times New Roman" w:cstheme="minorHAnsi"/>
          <w:sz w:val="24"/>
          <w:szCs w:val="24"/>
          <w:lang w:val="ru-RU" w:eastAsia="ru-RU"/>
        </w:rPr>
        <w:t>В данные бухгалтерского учета за отчетный период включается информация о событиях после отчетной даты – существенных фактах хозяйственной жизни, которые пр</w:t>
      </w:r>
      <w:r w:rsidRPr="001F3780">
        <w:rPr>
          <w:rFonts w:eastAsia="Times New Roman" w:cstheme="minorHAnsi"/>
          <w:sz w:val="24"/>
          <w:szCs w:val="24"/>
          <w:lang w:val="ru-RU" w:eastAsia="ru-RU"/>
        </w:rPr>
        <w:t>о</w:t>
      </w:r>
      <w:r w:rsidRPr="001F3780">
        <w:rPr>
          <w:rFonts w:eastAsia="Times New Roman" w:cstheme="minorHAnsi"/>
          <w:sz w:val="24"/>
          <w:szCs w:val="24"/>
          <w:lang w:val="ru-RU" w:eastAsia="ru-RU"/>
        </w:rPr>
        <w:t>изошли в период между отчетной датой и датой подписания или принятия бухгалтерской (финансовой) отчетности и оказали или могут оказать существенное влияние на финанс</w:t>
      </w:r>
      <w:r w:rsidRPr="001F3780">
        <w:rPr>
          <w:rFonts w:eastAsia="Times New Roman" w:cstheme="minorHAnsi"/>
          <w:sz w:val="24"/>
          <w:szCs w:val="24"/>
          <w:lang w:val="ru-RU" w:eastAsia="ru-RU"/>
        </w:rPr>
        <w:t>о</w:t>
      </w:r>
      <w:r w:rsidRPr="001F3780">
        <w:rPr>
          <w:rFonts w:eastAsia="Times New Roman" w:cstheme="minorHAnsi"/>
          <w:sz w:val="24"/>
          <w:szCs w:val="24"/>
          <w:lang w:val="ru-RU" w:eastAsia="ru-RU"/>
        </w:rPr>
        <w:t>вое состояние, движение денег или результаты деятельности учреждения (далее – Соб</w:t>
      </w:r>
      <w:r w:rsidRPr="001F3780">
        <w:rPr>
          <w:rFonts w:eastAsia="Times New Roman" w:cstheme="minorHAnsi"/>
          <w:sz w:val="24"/>
          <w:szCs w:val="24"/>
          <w:lang w:val="ru-RU" w:eastAsia="ru-RU"/>
        </w:rPr>
        <w:t>ы</w:t>
      </w:r>
      <w:r w:rsidRPr="001F3780">
        <w:rPr>
          <w:rFonts w:eastAsia="Times New Roman" w:cstheme="minorHAnsi"/>
          <w:sz w:val="24"/>
          <w:szCs w:val="24"/>
          <w:lang w:val="ru-RU" w:eastAsia="ru-RU"/>
        </w:rPr>
        <w:t>тия).</w:t>
      </w:r>
      <w:proofErr w:type="gramEnd"/>
    </w:p>
    <w:p w:rsidR="001F3780" w:rsidRPr="001F3780" w:rsidRDefault="001F3780" w:rsidP="005238F7">
      <w:pPr>
        <w:spacing w:before="0" w:beforeAutospacing="0" w:after="0" w:afterAutospacing="0"/>
        <w:ind w:firstLine="72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1F3780">
        <w:rPr>
          <w:rFonts w:eastAsia="Times New Roman" w:cstheme="minorHAnsi"/>
          <w:sz w:val="24"/>
          <w:szCs w:val="24"/>
          <w:lang w:val="ru-RU" w:eastAsia="ru-RU"/>
        </w:rPr>
        <w:t>Факт хозяйственной жизни признается существенным, если без знания о нем пол</w:t>
      </w:r>
      <w:r w:rsidRPr="001F3780">
        <w:rPr>
          <w:rFonts w:eastAsia="Times New Roman" w:cstheme="minorHAnsi"/>
          <w:sz w:val="24"/>
          <w:szCs w:val="24"/>
          <w:lang w:val="ru-RU" w:eastAsia="ru-RU"/>
        </w:rPr>
        <w:t>ь</w:t>
      </w:r>
      <w:r w:rsidRPr="001F3780">
        <w:rPr>
          <w:rFonts w:eastAsia="Times New Roman" w:cstheme="minorHAnsi"/>
          <w:sz w:val="24"/>
          <w:szCs w:val="24"/>
          <w:lang w:val="ru-RU" w:eastAsia="ru-RU"/>
        </w:rPr>
        <w:t>зователи отчетности не могут достоверно оценить финансовое состояние, движение дене</w:t>
      </w:r>
      <w:r w:rsidRPr="001F3780">
        <w:rPr>
          <w:rFonts w:eastAsia="Times New Roman" w:cstheme="minorHAnsi"/>
          <w:sz w:val="24"/>
          <w:szCs w:val="24"/>
          <w:lang w:val="ru-RU" w:eastAsia="ru-RU"/>
        </w:rPr>
        <w:t>ж</w:t>
      </w:r>
      <w:r w:rsidRPr="001F3780">
        <w:rPr>
          <w:rFonts w:eastAsia="Times New Roman" w:cstheme="minorHAnsi"/>
          <w:sz w:val="24"/>
          <w:szCs w:val="24"/>
          <w:lang w:val="ru-RU" w:eastAsia="ru-RU"/>
        </w:rPr>
        <w:t>ных средств или результаты деятельности учреждения. Оценивает существенность влияний и к</w:t>
      </w:r>
      <w:r w:rsidRPr="001F3780">
        <w:rPr>
          <w:rFonts w:eastAsia="Times New Roman" w:cstheme="minorHAnsi"/>
          <w:sz w:val="24"/>
          <w:szCs w:val="24"/>
          <w:shd w:val="clear" w:color="auto" w:fill="FFFFFF"/>
          <w:lang w:val="ru-RU" w:eastAsia="ru-RU"/>
        </w:rPr>
        <w:t>валифицирует событие как событие после отчетной даты главный бухгалтер на основе своего профессионального суждения.</w:t>
      </w:r>
    </w:p>
    <w:p w:rsidR="001F3780" w:rsidRPr="001F3780" w:rsidRDefault="001F3780" w:rsidP="001F3780">
      <w:pPr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1F3780" w:rsidRPr="001F3780" w:rsidRDefault="001F3780" w:rsidP="005238F7">
      <w:pPr>
        <w:spacing w:before="0" w:beforeAutospacing="0" w:after="0" w:afterAutospacing="0"/>
        <w:ind w:firstLine="72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1F3780">
        <w:rPr>
          <w:rFonts w:eastAsia="Times New Roman" w:cstheme="minorHAnsi"/>
          <w:sz w:val="24"/>
          <w:szCs w:val="24"/>
          <w:lang w:val="ru-RU" w:eastAsia="ru-RU"/>
        </w:rPr>
        <w:t> </w:t>
      </w:r>
      <w:r w:rsidR="00B562FD">
        <w:rPr>
          <w:rFonts w:eastAsia="Times New Roman" w:cstheme="minorHAnsi"/>
          <w:sz w:val="24"/>
          <w:szCs w:val="24"/>
          <w:lang w:val="ru-RU" w:eastAsia="ru-RU"/>
        </w:rPr>
        <w:t>14.2</w:t>
      </w:r>
      <w:r w:rsidRPr="001F3780">
        <w:rPr>
          <w:rFonts w:eastAsia="Times New Roman" w:cstheme="minorHAnsi"/>
          <w:sz w:val="24"/>
          <w:szCs w:val="24"/>
          <w:lang w:val="ru-RU" w:eastAsia="ru-RU"/>
        </w:rPr>
        <w:t>. Событиями после отчетной даты признаются:</w:t>
      </w:r>
    </w:p>
    <w:p w:rsidR="001F3780" w:rsidRPr="001F3780" w:rsidRDefault="001F3780" w:rsidP="001F3780">
      <w:pPr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1F3780">
        <w:rPr>
          <w:rFonts w:eastAsia="Times New Roman" w:cstheme="minorHAnsi"/>
          <w:sz w:val="24"/>
          <w:szCs w:val="24"/>
          <w:lang w:val="ru-RU" w:eastAsia="ru-RU"/>
        </w:rPr>
        <w:t> </w:t>
      </w:r>
    </w:p>
    <w:p w:rsidR="001F3780" w:rsidRPr="001F3780" w:rsidRDefault="00B562FD" w:rsidP="009A4A83">
      <w:pPr>
        <w:spacing w:before="0" w:beforeAutospacing="0" w:after="0" w:afterAutospacing="0"/>
        <w:ind w:firstLine="720"/>
        <w:jc w:val="both"/>
        <w:rPr>
          <w:rFonts w:eastAsia="Times New Roman" w:cstheme="minorHAnsi"/>
          <w:sz w:val="24"/>
          <w:szCs w:val="24"/>
          <w:shd w:val="clear" w:color="auto" w:fill="FFFFFF"/>
          <w:lang w:val="ru-RU" w:eastAsia="ru-RU"/>
        </w:rPr>
      </w:pPr>
      <w:r>
        <w:rPr>
          <w:rFonts w:eastAsia="Times New Roman" w:cstheme="minorHAnsi"/>
          <w:sz w:val="24"/>
          <w:szCs w:val="24"/>
          <w:lang w:val="ru-RU" w:eastAsia="ru-RU"/>
        </w:rPr>
        <w:t>14.</w:t>
      </w:r>
      <w:r w:rsidR="001F3780" w:rsidRPr="001F3780">
        <w:rPr>
          <w:rFonts w:eastAsia="Times New Roman" w:cstheme="minorHAnsi"/>
          <w:sz w:val="24"/>
          <w:szCs w:val="24"/>
          <w:lang w:val="ru-RU" w:eastAsia="ru-RU"/>
        </w:rPr>
        <w:t>2.1. События, которые подтверждают существовавшие на отчетную дату хозя</w:t>
      </w:r>
      <w:r w:rsidR="001F3780" w:rsidRPr="001F3780">
        <w:rPr>
          <w:rFonts w:eastAsia="Times New Roman" w:cstheme="minorHAnsi"/>
          <w:sz w:val="24"/>
          <w:szCs w:val="24"/>
          <w:lang w:val="ru-RU" w:eastAsia="ru-RU"/>
        </w:rPr>
        <w:t>й</w:t>
      </w:r>
      <w:r w:rsidR="001F3780" w:rsidRPr="001F3780">
        <w:rPr>
          <w:rFonts w:eastAsia="Times New Roman" w:cstheme="minorHAnsi"/>
          <w:sz w:val="24"/>
          <w:szCs w:val="24"/>
          <w:lang w:val="ru-RU" w:eastAsia="ru-RU"/>
        </w:rPr>
        <w:t>ственные условия учреждения. Учреждение применяет перечень таких событий, приведе</w:t>
      </w:r>
      <w:r w:rsidR="001F3780" w:rsidRPr="001F3780">
        <w:rPr>
          <w:rFonts w:eastAsia="Times New Roman" w:cstheme="minorHAnsi"/>
          <w:sz w:val="24"/>
          <w:szCs w:val="24"/>
          <w:lang w:val="ru-RU" w:eastAsia="ru-RU"/>
        </w:rPr>
        <w:t>н</w:t>
      </w:r>
      <w:r w:rsidR="001F3780" w:rsidRPr="001F3780">
        <w:rPr>
          <w:rFonts w:eastAsia="Times New Roman" w:cstheme="minorHAnsi"/>
          <w:sz w:val="24"/>
          <w:szCs w:val="24"/>
          <w:lang w:val="ru-RU" w:eastAsia="ru-RU"/>
        </w:rPr>
        <w:t>ный в пункте 7 СГС «</w:t>
      </w:r>
      <w:r w:rsidR="001F3780" w:rsidRPr="001F3780">
        <w:rPr>
          <w:rFonts w:eastAsia="Times New Roman" w:cstheme="minorHAnsi"/>
          <w:sz w:val="24"/>
          <w:szCs w:val="24"/>
          <w:shd w:val="clear" w:color="auto" w:fill="FFFFFF"/>
          <w:lang w:val="ru-RU" w:eastAsia="ru-RU"/>
        </w:rPr>
        <w:t>События после отчетной даты».</w:t>
      </w:r>
    </w:p>
    <w:p w:rsidR="001F3780" w:rsidRPr="001F3780" w:rsidRDefault="001F3780" w:rsidP="001F3780">
      <w:pPr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1F3780" w:rsidRPr="001F3780" w:rsidRDefault="00B562FD" w:rsidP="009A4A83">
      <w:pPr>
        <w:spacing w:before="0" w:beforeAutospacing="0" w:after="0" w:afterAutospacing="0"/>
        <w:ind w:firstLine="720"/>
        <w:jc w:val="both"/>
        <w:rPr>
          <w:rFonts w:eastAsia="Times New Roman" w:cstheme="minorHAnsi"/>
          <w:sz w:val="24"/>
          <w:szCs w:val="24"/>
          <w:shd w:val="clear" w:color="auto" w:fill="FFFFFF"/>
          <w:lang w:val="ru-RU" w:eastAsia="ru-RU"/>
        </w:rPr>
      </w:pPr>
      <w:r>
        <w:rPr>
          <w:rFonts w:eastAsia="Times New Roman" w:cstheme="minorHAnsi"/>
          <w:sz w:val="24"/>
          <w:szCs w:val="24"/>
          <w:lang w:val="ru-RU" w:eastAsia="ru-RU"/>
        </w:rPr>
        <w:t>14.2</w:t>
      </w:r>
      <w:r w:rsidR="001F3780" w:rsidRPr="001F3780">
        <w:rPr>
          <w:rFonts w:eastAsia="Times New Roman" w:cstheme="minorHAnsi"/>
          <w:sz w:val="24"/>
          <w:szCs w:val="24"/>
          <w:lang w:val="ru-RU" w:eastAsia="ru-RU"/>
        </w:rPr>
        <w:t>.2. События, которые указывают на условия хозяйственной деятельности, факты хозяйственной жизни или обстоятельства, возникшие после отчетной даты. Учреждение применяет перечень таких событий, приведенный в пункте 7 СГС «</w:t>
      </w:r>
      <w:r w:rsidR="001F3780" w:rsidRPr="001F3780">
        <w:rPr>
          <w:rFonts w:eastAsia="Times New Roman" w:cstheme="minorHAnsi"/>
          <w:sz w:val="24"/>
          <w:szCs w:val="24"/>
          <w:shd w:val="clear" w:color="auto" w:fill="FFFFFF"/>
          <w:lang w:val="ru-RU" w:eastAsia="ru-RU"/>
        </w:rPr>
        <w:t>События после отче</w:t>
      </w:r>
      <w:r w:rsidR="001F3780" w:rsidRPr="001F3780">
        <w:rPr>
          <w:rFonts w:eastAsia="Times New Roman" w:cstheme="minorHAnsi"/>
          <w:sz w:val="24"/>
          <w:szCs w:val="24"/>
          <w:shd w:val="clear" w:color="auto" w:fill="FFFFFF"/>
          <w:lang w:val="ru-RU" w:eastAsia="ru-RU"/>
        </w:rPr>
        <w:t>т</w:t>
      </w:r>
      <w:r w:rsidR="001F3780" w:rsidRPr="001F3780">
        <w:rPr>
          <w:rFonts w:eastAsia="Times New Roman" w:cstheme="minorHAnsi"/>
          <w:sz w:val="24"/>
          <w:szCs w:val="24"/>
          <w:shd w:val="clear" w:color="auto" w:fill="FFFFFF"/>
          <w:lang w:val="ru-RU" w:eastAsia="ru-RU"/>
        </w:rPr>
        <w:t>ной даты».</w:t>
      </w:r>
    </w:p>
    <w:p w:rsidR="001F3780" w:rsidRPr="001F3780" w:rsidRDefault="005238F7" w:rsidP="001F3780">
      <w:pPr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>
        <w:rPr>
          <w:rFonts w:eastAsia="Times New Roman" w:cstheme="minorHAnsi"/>
          <w:sz w:val="24"/>
          <w:szCs w:val="24"/>
          <w:lang w:val="ru-RU" w:eastAsia="ru-RU"/>
        </w:rPr>
        <w:tab/>
      </w:r>
      <w:r w:rsidR="001F3780" w:rsidRPr="001F3780">
        <w:rPr>
          <w:rFonts w:eastAsia="Times New Roman" w:cstheme="minorHAnsi"/>
          <w:sz w:val="24"/>
          <w:szCs w:val="24"/>
          <w:lang w:val="ru-RU" w:eastAsia="ru-RU"/>
        </w:rPr>
        <w:t> </w:t>
      </w:r>
    </w:p>
    <w:p w:rsidR="001F3780" w:rsidRPr="001F3780" w:rsidRDefault="00B562FD" w:rsidP="005238F7">
      <w:pPr>
        <w:spacing w:before="0" w:beforeAutospacing="0" w:after="0" w:afterAutospacing="0"/>
        <w:ind w:firstLine="720"/>
        <w:jc w:val="both"/>
        <w:rPr>
          <w:rFonts w:eastAsia="Times New Roman" w:cstheme="minorHAnsi"/>
          <w:sz w:val="24"/>
          <w:szCs w:val="24"/>
          <w:lang w:val="ru-RU" w:eastAsia="ru-RU"/>
        </w:rPr>
      </w:pPr>
      <w:r>
        <w:rPr>
          <w:rFonts w:eastAsia="Times New Roman" w:cstheme="minorHAnsi"/>
          <w:sz w:val="24"/>
          <w:szCs w:val="24"/>
          <w:lang w:val="ru-RU" w:eastAsia="ru-RU"/>
        </w:rPr>
        <w:t>14.3</w:t>
      </w:r>
      <w:r w:rsidR="001F3780" w:rsidRPr="001F3780">
        <w:rPr>
          <w:rFonts w:eastAsia="Times New Roman" w:cstheme="minorHAnsi"/>
          <w:sz w:val="24"/>
          <w:szCs w:val="24"/>
          <w:lang w:val="ru-RU" w:eastAsia="ru-RU"/>
        </w:rPr>
        <w:t>. Событие отражается в учете и отчетности в следующем порядке:</w:t>
      </w:r>
    </w:p>
    <w:p w:rsidR="001F3780" w:rsidRPr="001F3780" w:rsidRDefault="001F3780" w:rsidP="001F3780">
      <w:pPr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1F3780">
        <w:rPr>
          <w:rFonts w:eastAsia="Times New Roman" w:cstheme="minorHAnsi"/>
          <w:sz w:val="24"/>
          <w:szCs w:val="24"/>
          <w:lang w:val="ru-RU" w:eastAsia="ru-RU"/>
        </w:rPr>
        <w:t> </w:t>
      </w:r>
    </w:p>
    <w:p w:rsidR="001F3780" w:rsidRPr="001F3780" w:rsidRDefault="00B562FD" w:rsidP="005238F7">
      <w:pPr>
        <w:spacing w:before="0" w:beforeAutospacing="0" w:after="0" w:afterAutospacing="0"/>
        <w:ind w:firstLine="720"/>
        <w:jc w:val="both"/>
        <w:rPr>
          <w:rFonts w:eastAsia="Times New Roman" w:cstheme="minorHAnsi"/>
          <w:sz w:val="24"/>
          <w:szCs w:val="24"/>
          <w:lang w:val="ru-RU" w:eastAsia="ru-RU"/>
        </w:rPr>
      </w:pPr>
      <w:r>
        <w:rPr>
          <w:rFonts w:eastAsia="Times New Roman" w:cstheme="minorHAnsi"/>
          <w:sz w:val="24"/>
          <w:szCs w:val="24"/>
          <w:lang w:val="ru-RU" w:eastAsia="ru-RU"/>
        </w:rPr>
        <w:t>14.</w:t>
      </w:r>
      <w:r w:rsidR="001F3780" w:rsidRPr="001F3780">
        <w:rPr>
          <w:rFonts w:eastAsia="Times New Roman" w:cstheme="minorHAnsi"/>
          <w:sz w:val="24"/>
          <w:szCs w:val="24"/>
          <w:lang w:val="ru-RU" w:eastAsia="ru-RU"/>
        </w:rPr>
        <w:t>3.1. Событие, которое подтверждает хозяйственные условия, существовавшие на отчетную дату, отражается в учете отчетного периода. При этом делается:</w:t>
      </w:r>
    </w:p>
    <w:p w:rsidR="001F3780" w:rsidRPr="001F3780" w:rsidRDefault="001F3780" w:rsidP="009A4A83">
      <w:pPr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1F3780">
        <w:rPr>
          <w:rFonts w:eastAsia="Times New Roman" w:cstheme="minorHAnsi"/>
          <w:sz w:val="24"/>
          <w:szCs w:val="24"/>
          <w:lang w:val="ru-RU" w:eastAsia="ru-RU"/>
        </w:rPr>
        <w:t xml:space="preserve">дополнительная бухгалтерская запись, которая отражает это событие, </w:t>
      </w:r>
    </w:p>
    <w:p w:rsidR="001F3780" w:rsidRPr="001F3780" w:rsidRDefault="001F3780" w:rsidP="009A4A83">
      <w:pPr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1F3780">
        <w:rPr>
          <w:rFonts w:eastAsia="Times New Roman" w:cstheme="minorHAnsi"/>
          <w:sz w:val="24"/>
          <w:szCs w:val="24"/>
          <w:lang w:val="ru-RU" w:eastAsia="ru-RU"/>
        </w:rPr>
        <w:t>либо запись способом «</w:t>
      </w:r>
      <w:proofErr w:type="gramStart"/>
      <w:r w:rsidRPr="001F3780">
        <w:rPr>
          <w:rFonts w:eastAsia="Times New Roman" w:cstheme="minorHAnsi"/>
          <w:sz w:val="24"/>
          <w:szCs w:val="24"/>
          <w:lang w:val="ru-RU" w:eastAsia="ru-RU"/>
        </w:rPr>
        <w:t>красное</w:t>
      </w:r>
      <w:proofErr w:type="gramEnd"/>
      <w:r w:rsidRPr="001F3780">
        <w:rPr>
          <w:rFonts w:eastAsia="Times New Roman" w:cstheme="minorHAnsi"/>
          <w:sz w:val="24"/>
          <w:szCs w:val="24"/>
          <w:lang w:val="ru-RU" w:eastAsia="ru-RU"/>
        </w:rPr>
        <w:t xml:space="preserve"> сторно» и (или) дополнительная бухгалтерская з</w:t>
      </w:r>
      <w:r w:rsidRPr="001F3780">
        <w:rPr>
          <w:rFonts w:eastAsia="Times New Roman" w:cstheme="minorHAnsi"/>
          <w:sz w:val="24"/>
          <w:szCs w:val="24"/>
          <w:lang w:val="ru-RU" w:eastAsia="ru-RU"/>
        </w:rPr>
        <w:t>а</w:t>
      </w:r>
      <w:r w:rsidRPr="001F3780">
        <w:rPr>
          <w:rFonts w:eastAsia="Times New Roman" w:cstheme="minorHAnsi"/>
          <w:sz w:val="24"/>
          <w:szCs w:val="24"/>
          <w:lang w:val="ru-RU" w:eastAsia="ru-RU"/>
        </w:rPr>
        <w:t>пись на сумму, отраженную в бухгалтерском учете.</w:t>
      </w:r>
    </w:p>
    <w:p w:rsidR="001F3780" w:rsidRPr="001F3780" w:rsidRDefault="001F3780" w:rsidP="005238F7">
      <w:pPr>
        <w:spacing w:before="0" w:beforeAutospacing="0" w:after="0" w:afterAutospacing="0"/>
        <w:ind w:firstLine="72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1F3780">
        <w:rPr>
          <w:rFonts w:eastAsia="Times New Roman" w:cstheme="minorHAnsi"/>
          <w:sz w:val="24"/>
          <w:szCs w:val="24"/>
          <w:lang w:val="ru-RU" w:eastAsia="ru-RU"/>
        </w:rPr>
        <w:lastRenderedPageBreak/>
        <w:t>События отражаются в регистрах бухгалтерского учета в последний день отчетного периода до заключительных операций по закрытию счетов. Данные бухгалтерского учета отражаются в соответствующих формах отчетности с учетом событий после отчетной даты.</w:t>
      </w:r>
    </w:p>
    <w:p w:rsidR="001F3780" w:rsidRPr="001F3780" w:rsidRDefault="001F3780" w:rsidP="001F3780">
      <w:pPr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1F3780">
        <w:rPr>
          <w:rFonts w:eastAsia="Times New Roman" w:cstheme="minorHAnsi"/>
          <w:sz w:val="24"/>
          <w:szCs w:val="24"/>
          <w:lang w:val="ru-RU" w:eastAsia="ru-RU"/>
        </w:rPr>
        <w:t>В разделе 5 текстовой части пояснительной записки раскрывается информация о Событии и его оценке в денежном выражении.</w:t>
      </w:r>
    </w:p>
    <w:p w:rsidR="001F3780" w:rsidRPr="001F3780" w:rsidRDefault="001F3780" w:rsidP="001F3780">
      <w:pPr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1F3780">
        <w:rPr>
          <w:rFonts w:eastAsia="Times New Roman" w:cstheme="minorHAnsi"/>
          <w:sz w:val="24"/>
          <w:szCs w:val="24"/>
          <w:lang w:val="ru-RU" w:eastAsia="ru-RU"/>
        </w:rPr>
        <w:t> </w:t>
      </w:r>
    </w:p>
    <w:p w:rsidR="001F3780" w:rsidRPr="001F3780" w:rsidRDefault="00B562FD" w:rsidP="005238F7">
      <w:pPr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sz w:val="20"/>
          <w:szCs w:val="24"/>
          <w:lang w:val="ru-RU" w:eastAsia="ru-RU"/>
        </w:rPr>
      </w:pPr>
      <w:r>
        <w:rPr>
          <w:rFonts w:eastAsia="Times New Roman" w:cstheme="minorHAnsi"/>
          <w:sz w:val="24"/>
          <w:szCs w:val="24"/>
          <w:lang w:val="ru-RU" w:eastAsia="ru-RU"/>
        </w:rPr>
        <w:t>14.</w:t>
      </w:r>
      <w:r w:rsidR="001F3780" w:rsidRPr="001F3780">
        <w:rPr>
          <w:rFonts w:eastAsia="Times New Roman" w:cstheme="minorHAnsi"/>
          <w:sz w:val="24"/>
          <w:szCs w:val="24"/>
          <w:lang w:val="ru-RU" w:eastAsia="ru-RU"/>
        </w:rPr>
        <w:t xml:space="preserve">3.2. Событие, указывающее на возникшие после отчетной даты хозяйственные условия, отражается в бухгалтерском учете периода, следующего за </w:t>
      </w:r>
      <w:proofErr w:type="gramStart"/>
      <w:r w:rsidR="001F3780" w:rsidRPr="001F3780">
        <w:rPr>
          <w:rFonts w:eastAsia="Times New Roman" w:cstheme="minorHAnsi"/>
          <w:sz w:val="24"/>
          <w:szCs w:val="24"/>
          <w:lang w:val="ru-RU" w:eastAsia="ru-RU"/>
        </w:rPr>
        <w:t>отчетным</w:t>
      </w:r>
      <w:proofErr w:type="gramEnd"/>
      <w:r w:rsidR="001F3780" w:rsidRPr="001F3780">
        <w:rPr>
          <w:rFonts w:eastAsia="Times New Roman" w:cstheme="minorHAnsi"/>
          <w:sz w:val="24"/>
          <w:szCs w:val="24"/>
          <w:lang w:val="ru-RU" w:eastAsia="ru-RU"/>
        </w:rPr>
        <w:t>. Аналоги</w:t>
      </w:r>
      <w:r w:rsidR="001F3780" w:rsidRPr="001F3780">
        <w:rPr>
          <w:rFonts w:eastAsia="Times New Roman" w:cstheme="minorHAnsi"/>
          <w:sz w:val="24"/>
          <w:szCs w:val="24"/>
          <w:lang w:val="ru-RU" w:eastAsia="ru-RU"/>
        </w:rPr>
        <w:t>ч</w:t>
      </w:r>
      <w:r w:rsidR="001F3780" w:rsidRPr="001F3780">
        <w:rPr>
          <w:rFonts w:eastAsia="Times New Roman" w:cstheme="minorHAnsi"/>
          <w:sz w:val="24"/>
          <w:szCs w:val="24"/>
          <w:lang w:val="ru-RU" w:eastAsia="ru-RU"/>
        </w:rPr>
        <w:t>ным образом отражается событие, которое не отражено в учете и отчетности отчетного п</w:t>
      </w:r>
      <w:r w:rsidR="001F3780" w:rsidRPr="001F3780">
        <w:rPr>
          <w:rFonts w:eastAsia="Times New Roman" w:cstheme="minorHAnsi"/>
          <w:sz w:val="24"/>
          <w:szCs w:val="24"/>
          <w:lang w:val="ru-RU" w:eastAsia="ru-RU"/>
        </w:rPr>
        <w:t>е</w:t>
      </w:r>
      <w:r w:rsidR="001F3780" w:rsidRPr="001F3780">
        <w:rPr>
          <w:rFonts w:eastAsia="Times New Roman" w:cstheme="minorHAnsi"/>
          <w:sz w:val="24"/>
          <w:szCs w:val="24"/>
          <w:lang w:val="ru-RU" w:eastAsia="ru-RU"/>
        </w:rPr>
        <w:t>риода из-за соблюдения сроков представления отчетности или из-за позднего поступления первичных учетных документов. При этом информация о таком событии и его денежная оценка приводятся в разделе 5 текстовой части пояснительной записки.</w:t>
      </w:r>
    </w:p>
    <w:p w:rsidR="001B7814" w:rsidRDefault="001B7814" w:rsidP="00CE3CF6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FF0000"/>
          <w:sz w:val="28"/>
          <w:szCs w:val="28"/>
          <w:lang w:val="ru-RU"/>
        </w:rPr>
      </w:pPr>
    </w:p>
    <w:p w:rsidR="001B7814" w:rsidRPr="001B7814" w:rsidRDefault="001B7814" w:rsidP="001B7814">
      <w:pPr>
        <w:widowControl w:val="0"/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  <w:bookmarkStart w:id="4" w:name="sub_1019"/>
      <w:r w:rsidRPr="001B7814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1</w:t>
      </w:r>
      <w:r w:rsidR="008E1735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5</w:t>
      </w:r>
      <w:r w:rsidRPr="001B7814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. Учет на забалансовых счетах</w:t>
      </w:r>
    </w:p>
    <w:bookmarkEnd w:id="4"/>
    <w:p w:rsidR="001B7814" w:rsidRPr="001B7814" w:rsidRDefault="001B7814" w:rsidP="001B78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1B7814" w:rsidRPr="001B7814" w:rsidRDefault="008E1735" w:rsidP="001B78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bookmarkStart w:id="5" w:name="sub_1520"/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15</w:t>
      </w:r>
      <w:r w:rsidR="001B7814"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.1. Если иное не предусмотрено положениями </w:t>
      </w:r>
      <w:proofErr w:type="spellStart"/>
      <w:r w:rsidR="001B7814"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п.п</w:t>
      </w:r>
      <w:proofErr w:type="spellEnd"/>
      <w:r w:rsidR="001B7814"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 332 - 394 Инструкции N 157н и настоящей Учетной политикой, имущество, учитываемое на забалансовых счетах, отраж</w:t>
      </w:r>
      <w:r w:rsidR="001B7814"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а</w:t>
      </w:r>
      <w:r w:rsidR="001B7814"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ется</w:t>
      </w:r>
      <w:r w:rsidR="001B7814" w:rsidRPr="001B7814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:</w:t>
      </w:r>
    </w:p>
    <w:bookmarkEnd w:id="5"/>
    <w:p w:rsidR="001B7814" w:rsidRPr="001B7814" w:rsidRDefault="001B7814" w:rsidP="001B78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по остаточной стоимости объекта учета;</w:t>
      </w:r>
    </w:p>
    <w:p w:rsidR="001B7814" w:rsidRPr="001B7814" w:rsidRDefault="001B7814" w:rsidP="001B78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в условной оценке 1 объект, 1 рубль - при нулевой остаточной стоимости или при отсутствии стоимостных оценок.</w:t>
      </w:r>
    </w:p>
    <w:p w:rsidR="001B7814" w:rsidRPr="001B7814" w:rsidRDefault="001B7814" w:rsidP="001B78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1B7814" w:rsidRPr="001B7814" w:rsidRDefault="001B7814" w:rsidP="001B78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1</w:t>
      </w:r>
      <w:r w:rsidR="008E1735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5.2</w:t>
      </w:r>
      <w:r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 Все материальные ценности, а также иные активы и обязательства, учитыва</w:t>
      </w:r>
      <w:r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мые на забалансовых счетах, инвентаризируются в порядке и в сроки, установленные для объектов, учитываемых на балансе.</w:t>
      </w:r>
    </w:p>
    <w:p w:rsidR="001B7814" w:rsidRPr="001B7814" w:rsidRDefault="001B7814" w:rsidP="001B78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1B7814" w:rsidRDefault="001B7814" w:rsidP="001B78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78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8E17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5.3</w:t>
      </w:r>
      <w:r w:rsidRPr="001B78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Аналитический учет по </w:t>
      </w:r>
      <w:hyperlink r:id="rId71" w:history="1">
        <w:r w:rsidRPr="001B7814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счетам 17</w:t>
        </w:r>
      </w:hyperlink>
      <w:r w:rsidRPr="001B78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"Поступления денежных средств" и </w:t>
      </w:r>
      <w:hyperlink r:id="rId72" w:history="1">
        <w:r w:rsidRPr="001B7814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18</w:t>
        </w:r>
      </w:hyperlink>
      <w:r w:rsidRPr="001B78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"В</w:t>
      </w:r>
      <w:r w:rsidRPr="001B78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Pr="001B78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бытия денежных средств" ведется в </w:t>
      </w:r>
      <w:proofErr w:type="spellStart"/>
      <w:r w:rsidRPr="001B78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многографной</w:t>
      </w:r>
      <w:proofErr w:type="spellEnd"/>
      <w:r w:rsidRPr="001B78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карточке </w:t>
      </w:r>
      <w:hyperlink r:id="rId73" w:history="1">
        <w:r w:rsidRPr="001B7814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(ф. 0504054)</w:t>
        </w:r>
      </w:hyperlink>
      <w:r w:rsidRPr="001B78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B7814" w:rsidRPr="001B7814" w:rsidRDefault="001B7814" w:rsidP="001B78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781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(Основание: </w:t>
      </w:r>
      <w:hyperlink r:id="rId74" w:history="1">
        <w:r w:rsidRPr="001B781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lang w:val="ru-RU" w:eastAsia="ru-RU"/>
          </w:rPr>
          <w:t>п. п. 366</w:t>
        </w:r>
      </w:hyperlink>
      <w:r w:rsidRPr="001B781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, </w:t>
      </w:r>
      <w:hyperlink r:id="rId75" w:history="1">
        <w:r w:rsidRPr="001B781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lang w:val="ru-RU" w:eastAsia="ru-RU"/>
          </w:rPr>
          <w:t>368</w:t>
        </w:r>
      </w:hyperlink>
      <w:r w:rsidRPr="001B781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Инструкции N 157н)</w:t>
      </w:r>
    </w:p>
    <w:p w:rsidR="001B7814" w:rsidRPr="001B7814" w:rsidRDefault="001B7814" w:rsidP="001B78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1B7814" w:rsidRPr="001B7814" w:rsidRDefault="001B7814" w:rsidP="001B78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1</w:t>
      </w:r>
      <w:r w:rsidR="008E1735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5</w:t>
      </w:r>
      <w:r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</w:t>
      </w:r>
      <w:r w:rsidR="008E1735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4</w:t>
      </w:r>
      <w:r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. Учет полученного (приобретенного) недвижимого имущества, в </w:t>
      </w:r>
      <w:proofErr w:type="spellStart"/>
      <w:r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т.ч</w:t>
      </w:r>
      <w:proofErr w:type="spellEnd"/>
      <w:r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 земельных участков, в течение времени оформления государственной регистрации прав на него ос</w:t>
      </w:r>
      <w:r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у</w:t>
      </w:r>
      <w:r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ществляется на забалансовом счете 01 "Имущество, полученное в пользование".</w:t>
      </w:r>
    </w:p>
    <w:p w:rsidR="001B7814" w:rsidRPr="001B7814" w:rsidRDefault="001B7814" w:rsidP="001B78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1B7814" w:rsidRPr="001B7814" w:rsidRDefault="001B7814" w:rsidP="001B78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bookmarkStart w:id="6" w:name="sub_588675026"/>
      <w:r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1</w:t>
      </w:r>
      <w:r w:rsidR="008E1735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5.5</w:t>
      </w:r>
      <w:r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 Материальные ценности, приобретаемые в целях вручения (награждения), д</w:t>
      </w:r>
      <w:r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а</w:t>
      </w:r>
      <w:r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рения, в том числе ценные подарки, сувениры учитываются на счете 07 "Награды, призы, кубки и ценные подарки, сувениры" до момента вручения</w:t>
      </w:r>
    </w:p>
    <w:bookmarkEnd w:id="6"/>
    <w:p w:rsidR="001B7814" w:rsidRPr="001B7814" w:rsidRDefault="001B7814" w:rsidP="001B78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  <w:r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по стоимости приобретения,</w:t>
      </w:r>
    </w:p>
    <w:p w:rsidR="001B7814" w:rsidRPr="001B7814" w:rsidRDefault="001B7814" w:rsidP="001B78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  <w:r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по стоимости, указанной в сопроводительных документах (при получении такого имущества от иных организаций бюджетной сферы);</w:t>
      </w:r>
    </w:p>
    <w:p w:rsidR="001B7814" w:rsidRPr="001B7814" w:rsidRDefault="001B7814" w:rsidP="001B78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  <w:r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- по справедливой стоимости (при </w:t>
      </w: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получении от иных контрагентов)</w:t>
      </w:r>
    </w:p>
    <w:p w:rsidR="001B7814" w:rsidRPr="001B7814" w:rsidRDefault="001B7814" w:rsidP="001B78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val="ru-RU" w:eastAsia="ru-RU"/>
        </w:rPr>
      </w:pPr>
      <w:r w:rsidRPr="001B7814">
        <w:rPr>
          <w:rFonts w:ascii="Times New Roman CYR" w:eastAsia="Times New Roman" w:hAnsi="Times New Roman CYR" w:cs="Times New Roman CYR"/>
          <w:i/>
          <w:sz w:val="24"/>
          <w:szCs w:val="24"/>
          <w:lang w:val="ru-RU" w:eastAsia="ru-RU"/>
        </w:rPr>
        <w:t xml:space="preserve"> (Основание: п. 345 Инструкции N 157н)</w:t>
      </w:r>
    </w:p>
    <w:p w:rsidR="00F91EC9" w:rsidRDefault="00F91EC9" w:rsidP="00F91EC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1EC9" w:rsidRPr="00F91EC9" w:rsidRDefault="00F91EC9" w:rsidP="00F91E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1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8E17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Pr="00F91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8E17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Pr="00F91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Основные средства на забалансовом </w:t>
      </w:r>
      <w:hyperlink r:id="rId76" w:history="1">
        <w:r w:rsidRPr="00F91EC9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счете 21</w:t>
        </w:r>
      </w:hyperlink>
      <w:r w:rsidRPr="00F91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"Основные средства в эксплуат</w:t>
      </w:r>
      <w:r w:rsidRPr="00F91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F91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ции" учитываются в условной оценке: один объект - один рубль.</w:t>
      </w:r>
    </w:p>
    <w:p w:rsidR="001B7814" w:rsidRDefault="00F91EC9" w:rsidP="001B78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proofErr w:type="gramStart"/>
      <w:r w:rsidRPr="00F91EC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Основание: </w:t>
      </w:r>
      <w:hyperlink r:id="rId77" w:history="1">
        <w:r w:rsidRPr="00F91EC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lang w:val="ru-RU" w:eastAsia="ru-RU"/>
          </w:rPr>
          <w:t>п. 373</w:t>
        </w:r>
      </w:hyperlink>
      <w:r w:rsidRPr="00F91EC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Инструкции N 157н)</w:t>
      </w:r>
      <w:proofErr w:type="gramEnd"/>
    </w:p>
    <w:p w:rsidR="00F91EC9" w:rsidRPr="001B7814" w:rsidRDefault="00F91EC9" w:rsidP="001B78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1B7814" w:rsidRPr="003D3F97" w:rsidRDefault="008E1735" w:rsidP="006B583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15</w:t>
      </w:r>
      <w:r w:rsidR="001B7814"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.7. При сдаче в аренду или передаче в безвозмездное пользование части объекта недвижимости стоимость этой части отражается на забалансовых счетах 25 "Имущество, переданное в возмездное пользование (аренду)" или 26 "Имущество, переданное в безво</w:t>
      </w:r>
      <w:r w:rsidR="001B7814"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з</w:t>
      </w:r>
      <w:r w:rsidR="001B7814"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мездное пользование" соответственно и определяется исходя из стоимости всего объекта, его общей площади и площади переданного помещения.</w:t>
      </w:r>
    </w:p>
    <w:p w:rsidR="00F91EC9" w:rsidRPr="00F91EC9" w:rsidRDefault="008E1735" w:rsidP="00F91EC9">
      <w:pPr>
        <w:widowControl w:val="0"/>
        <w:autoSpaceDE w:val="0"/>
        <w:autoSpaceDN w:val="0"/>
        <w:adjustRightInd w:val="0"/>
        <w:spacing w:before="24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15.8</w:t>
      </w:r>
      <w:r w:rsidR="00F91EC9" w:rsidRPr="00F91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Выбытие инвентарных объектов основных средств, в том числе объектов дв</w:t>
      </w:r>
      <w:r w:rsidR="00F91EC9" w:rsidRPr="00F91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="00F91EC9" w:rsidRPr="00F91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жимого имущества стоимостью до 10 000 руб. включительно, учитываемых на забаланс</w:t>
      </w:r>
      <w:r w:rsidR="00F91EC9" w:rsidRPr="00F91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F91EC9" w:rsidRPr="00F91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вом учете, оформляется соответствующим актом о списании (</w:t>
      </w:r>
      <w:hyperlink r:id="rId78" w:history="1">
        <w:r w:rsidR="00F91EC9" w:rsidRPr="00F91EC9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ф. 0504104</w:t>
        </w:r>
      </w:hyperlink>
      <w:r w:rsidR="00F91EC9" w:rsidRPr="00F91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hyperlink r:id="rId79" w:history="1">
        <w:r w:rsidR="00F91EC9" w:rsidRPr="00F91EC9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0504105</w:t>
        </w:r>
      </w:hyperlink>
      <w:r w:rsidR="00F91EC9" w:rsidRPr="00F91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hyperlink r:id="rId80" w:history="1">
        <w:r w:rsidR="00F91EC9" w:rsidRPr="00F91EC9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0504143</w:t>
        </w:r>
      </w:hyperlink>
      <w:r w:rsidR="00F91EC9" w:rsidRPr="00F91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F91EC9" w:rsidRPr="00F91EC9" w:rsidRDefault="00F91EC9" w:rsidP="00F91E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1EC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(Основание: </w:t>
      </w:r>
      <w:hyperlink r:id="rId81" w:history="1">
        <w:r w:rsidRPr="00F91EC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lang w:val="ru-RU" w:eastAsia="ru-RU"/>
          </w:rPr>
          <w:t>п. 51</w:t>
        </w:r>
      </w:hyperlink>
      <w:r w:rsidRPr="00F91EC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Инструкции N 157н)</w:t>
      </w:r>
    </w:p>
    <w:p w:rsidR="001B7814" w:rsidRPr="00CE3CF6" w:rsidRDefault="001B7814" w:rsidP="00CE3CF6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FF0000"/>
          <w:sz w:val="28"/>
          <w:szCs w:val="28"/>
          <w:lang w:val="ru-RU"/>
        </w:rPr>
      </w:pPr>
    </w:p>
    <w:p w:rsidR="008E1735" w:rsidRDefault="008E1735" w:rsidP="00FA573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1735" w:rsidRDefault="008E1735" w:rsidP="00FA573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B629C" w:rsidRDefault="00901697" w:rsidP="00FA573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4146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Инвентаризация имущества и обязательств</w:t>
      </w:r>
    </w:p>
    <w:p w:rsidR="00CE3CF6" w:rsidRPr="00414680" w:rsidRDefault="00CE3CF6" w:rsidP="00FA573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3CF6" w:rsidRPr="008E1735" w:rsidRDefault="00901697" w:rsidP="00CE3CF6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1. Инвентаризацию имущества и обязательств (в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числящихся на забала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совых счетах), а также финансовых результатов (в 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расходов будущих периодов) проводит постоянно действующая инвентаризационная комиссия. Порядок и график пр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инвентаризации приведен в </w:t>
      </w:r>
      <w:r w:rsidRPr="008E1735">
        <w:rPr>
          <w:rFonts w:hAnsi="Times New Roman" w:cs="Times New Roman"/>
          <w:b/>
          <w:sz w:val="24"/>
          <w:szCs w:val="24"/>
          <w:lang w:val="ru-RU"/>
        </w:rPr>
        <w:t>приложении</w:t>
      </w:r>
      <w:r w:rsidR="008E1735">
        <w:rPr>
          <w:rFonts w:hAnsi="Times New Roman" w:cs="Times New Roman"/>
          <w:b/>
          <w:sz w:val="24"/>
          <w:szCs w:val="24"/>
          <w:lang w:val="ru-RU"/>
        </w:rPr>
        <w:t xml:space="preserve"> 8</w:t>
      </w:r>
      <w:r w:rsidRPr="008E1735">
        <w:rPr>
          <w:rFonts w:hAnsi="Times New Roman" w:cs="Times New Roman"/>
          <w:b/>
          <w:sz w:val="24"/>
          <w:szCs w:val="24"/>
          <w:lang w:val="ru-RU"/>
        </w:rPr>
        <w:t>.</w:t>
      </w:r>
    </w:p>
    <w:p w:rsidR="006B629C" w:rsidRPr="00414680" w:rsidRDefault="00901697" w:rsidP="008F5A6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F14AB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В отдельных случаях (при смене материально-ответственных лиц, при выявлении фактов хищения, при стихийных бедствиях и т.д.) инвентаризацию может проводить сп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циально созданная рабочая комиссия, состав которой утверждается отельным приказом р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ководителя.</w:t>
      </w:r>
      <w:r w:rsidRPr="00414680">
        <w:rPr>
          <w:lang w:val="ru-RU"/>
        </w:rPr>
        <w:br/>
      </w:r>
      <w:r w:rsidRPr="003F14AB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3F14AB">
        <w:rPr>
          <w:rFonts w:hAnsi="Times New Roman" w:cs="Times New Roman"/>
          <w:i/>
          <w:color w:val="000000"/>
          <w:sz w:val="24"/>
          <w:szCs w:val="24"/>
          <w:lang w:val="ru-RU"/>
        </w:rPr>
        <w:tab/>
      </w:r>
      <w:r w:rsidRPr="003F14AB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статья 11 Закона от 06.12.2011</w:t>
      </w:r>
      <w:r w:rsidRPr="003F14AB">
        <w:rPr>
          <w:rFonts w:hAnsi="Times New Roman" w:cs="Times New Roman"/>
          <w:i/>
          <w:color w:val="000000"/>
          <w:sz w:val="24"/>
          <w:szCs w:val="24"/>
        </w:rPr>
        <w:t> </w:t>
      </w:r>
      <w:r w:rsidRPr="003F14AB">
        <w:rPr>
          <w:rFonts w:hAnsi="Times New Roman" w:cs="Times New Roman"/>
          <w:i/>
          <w:color w:val="000000"/>
          <w:sz w:val="24"/>
          <w:szCs w:val="24"/>
          <w:lang w:val="ru-RU"/>
        </w:rPr>
        <w:t>№</w:t>
      </w:r>
      <w:r w:rsidRPr="003F14AB">
        <w:rPr>
          <w:rFonts w:hAnsi="Times New Roman" w:cs="Times New Roman"/>
          <w:i/>
          <w:color w:val="000000"/>
          <w:sz w:val="24"/>
          <w:szCs w:val="24"/>
        </w:rPr>
        <w:t> </w:t>
      </w:r>
      <w:r w:rsidRPr="003F14AB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402-ФЗ, раздел </w:t>
      </w:r>
      <w:r w:rsidRPr="003F14AB">
        <w:rPr>
          <w:rFonts w:hAnsi="Times New Roman" w:cs="Times New Roman"/>
          <w:i/>
          <w:color w:val="000000"/>
          <w:sz w:val="24"/>
          <w:szCs w:val="24"/>
        </w:rPr>
        <w:t>VIII</w:t>
      </w:r>
      <w:r w:rsidRPr="003F14AB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СГС «Конце</w:t>
      </w:r>
      <w:r w:rsidRPr="003F14AB">
        <w:rPr>
          <w:rFonts w:hAnsi="Times New Roman" w:cs="Times New Roman"/>
          <w:i/>
          <w:color w:val="000000"/>
          <w:sz w:val="24"/>
          <w:szCs w:val="24"/>
          <w:lang w:val="ru-RU"/>
        </w:rPr>
        <w:t>п</w:t>
      </w:r>
      <w:r w:rsidRPr="003F14AB">
        <w:rPr>
          <w:rFonts w:hAnsi="Times New Roman" w:cs="Times New Roman"/>
          <w:i/>
          <w:color w:val="000000"/>
          <w:sz w:val="24"/>
          <w:szCs w:val="24"/>
          <w:lang w:val="ru-RU"/>
        </w:rPr>
        <w:t>туальные</w:t>
      </w:r>
      <w:r w:rsidRPr="003F14AB">
        <w:rPr>
          <w:rFonts w:hAnsi="Times New Roman" w:cs="Times New Roman"/>
          <w:i/>
          <w:color w:val="000000"/>
          <w:sz w:val="24"/>
          <w:szCs w:val="24"/>
        </w:rPr>
        <w:t> </w:t>
      </w:r>
      <w:r w:rsidRPr="003F14AB">
        <w:rPr>
          <w:rFonts w:hAnsi="Times New Roman" w:cs="Times New Roman"/>
          <w:i/>
          <w:color w:val="000000"/>
          <w:sz w:val="24"/>
          <w:szCs w:val="24"/>
          <w:lang w:val="ru-RU"/>
        </w:rPr>
        <w:t>основы бухучета и отчетности».</w:t>
      </w:r>
    </w:p>
    <w:p w:rsidR="006B629C" w:rsidRPr="00414680" w:rsidRDefault="00191045" w:rsidP="003F14A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 Руководителями обособленных структурных подразделений создаются инвент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ризационные комиссии из числа сотрудников (служащих) подразделения</w:t>
      </w:r>
      <w:r w:rsidR="00901697" w:rsidRPr="00414680">
        <w:rPr>
          <w:lang w:val="ru-RU"/>
        </w:rPr>
        <w:br/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по подразделению.</w:t>
      </w:r>
    </w:p>
    <w:p w:rsidR="006B629C" w:rsidRPr="00414680" w:rsidRDefault="006B629C" w:rsidP="008F5A6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629C" w:rsidRDefault="00901697" w:rsidP="00FA573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4146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Порядок организации и обеспечения внутреннего финансового контроля</w:t>
      </w:r>
    </w:p>
    <w:p w:rsidR="003F14AB" w:rsidRPr="00414680" w:rsidRDefault="003F14AB" w:rsidP="00FA573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629C" w:rsidRPr="00414680" w:rsidRDefault="00901697" w:rsidP="003F14AB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="003F14AB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 внутренний финансовый </w:t>
      </w:r>
      <w:proofErr w:type="gramStart"/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proofErr w:type="gramEnd"/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направленный на:</w:t>
      </w:r>
    </w:p>
    <w:p w:rsidR="006B629C" w:rsidRPr="00414680" w:rsidRDefault="003F14AB" w:rsidP="003F14AB">
      <w:pPr>
        <w:spacing w:before="0" w:beforeAutospacing="0" w:after="0" w:afterAutospacing="0"/>
        <w:ind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соблюдение внутренних стандартов и процедур составления и исполнения бюджета по расходам, подготовку и организацию мер по повышению экономности и результати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ности использования бюджетных средств, составления бюджетной отчетности и ведения бюджетного учета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учреждением 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(как распорядителем) и подведомственными ему получ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телями бюджетных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средств – как распорядитель бюджетных средств;</w:t>
      </w:r>
    </w:p>
    <w:p w:rsidR="006B629C" w:rsidRPr="00414680" w:rsidRDefault="003F14AB" w:rsidP="003F14AB">
      <w:pPr>
        <w:spacing w:before="0" w:beforeAutospacing="0" w:after="0" w:afterAutospacing="0"/>
        <w:ind w:right="180"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соблюдение внутренних стандартов и процедур составления и исполнения бюджета по доходам, составления бюджетной отчетности и ведения бюджетного учета – как адм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нистратор доходов бюджета.</w:t>
      </w:r>
    </w:p>
    <w:p w:rsidR="006B629C" w:rsidRPr="00414680" w:rsidRDefault="00901697" w:rsidP="003F14AB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2. Внутренний финансовый контроль в </w:t>
      </w:r>
      <w:r w:rsidR="003F14AB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 комиссия. Помимо комиссии постоянный текущий контроль в ходе своей деятельности осуществляют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рамках своих полномочий:</w:t>
      </w:r>
    </w:p>
    <w:p w:rsidR="006B629C" w:rsidRDefault="00901697" w:rsidP="009A4A83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руководитель </w:t>
      </w:r>
      <w:r w:rsidR="003F14A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>, его заместители;</w:t>
      </w:r>
    </w:p>
    <w:p w:rsidR="006B629C" w:rsidRDefault="00901697" w:rsidP="009A4A83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главный бухгалтер, сотрудники бухгалтерии;</w:t>
      </w:r>
    </w:p>
    <w:p w:rsidR="006B629C" w:rsidRPr="00414680" w:rsidRDefault="00901697" w:rsidP="009A4A83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начальник планово-экономического отдела, сотрудники отдела;</w:t>
      </w:r>
    </w:p>
    <w:p w:rsidR="006B629C" w:rsidRPr="00414680" w:rsidRDefault="00901697" w:rsidP="009A4A83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начальник юридического отдела, сотрудники отдела;</w:t>
      </w:r>
    </w:p>
    <w:p w:rsidR="006B629C" w:rsidRPr="00414680" w:rsidRDefault="00901697" w:rsidP="009A4A83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иные должностные лица </w:t>
      </w:r>
      <w:r w:rsidR="003F14A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со своими обязанностями.</w:t>
      </w:r>
    </w:p>
    <w:p w:rsidR="006B629C" w:rsidRPr="00C82323" w:rsidRDefault="00901697" w:rsidP="00C82323">
      <w:pPr>
        <w:spacing w:before="0" w:beforeAutospacing="0" w:after="0" w:afterAutospacing="0"/>
        <w:ind w:firstLine="42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3. Положение о внутреннем финансовом контроле, о комиссии и график </w:t>
      </w:r>
      <w:proofErr w:type="gramStart"/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провед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внутренних проверок финансово-хозяйственной деятельности приведен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735">
        <w:rPr>
          <w:rFonts w:hAnsi="Times New Roman" w:cs="Times New Roman"/>
          <w:b/>
          <w:sz w:val="24"/>
          <w:szCs w:val="24"/>
          <w:lang w:val="ru-RU"/>
        </w:rPr>
        <w:t>приложении</w:t>
      </w:r>
      <w:r w:rsidRPr="008E1735">
        <w:rPr>
          <w:rFonts w:hAnsi="Times New Roman" w:cs="Times New Roman"/>
          <w:b/>
          <w:sz w:val="24"/>
          <w:szCs w:val="24"/>
        </w:rPr>
        <w:t> </w:t>
      </w:r>
      <w:r w:rsidR="00D05AFA">
        <w:rPr>
          <w:rFonts w:hAnsi="Times New Roman" w:cs="Times New Roman"/>
          <w:b/>
          <w:sz w:val="24"/>
          <w:szCs w:val="24"/>
          <w:lang w:val="ru-RU"/>
        </w:rPr>
        <w:t>9</w:t>
      </w:r>
      <w:r w:rsidRPr="008E1735">
        <w:rPr>
          <w:rFonts w:hAnsi="Times New Roman" w:cs="Times New Roman"/>
          <w:b/>
          <w:sz w:val="24"/>
          <w:szCs w:val="24"/>
          <w:lang w:val="ru-RU"/>
        </w:rPr>
        <w:t>.</w:t>
      </w:r>
      <w:r w:rsidRPr="00C82323">
        <w:rPr>
          <w:b/>
          <w:color w:val="FF0000"/>
          <w:sz w:val="28"/>
          <w:szCs w:val="28"/>
          <w:lang w:val="ru-RU"/>
        </w:rPr>
        <w:br/>
      </w:r>
      <w:r w:rsidR="00110AF6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         </w:t>
      </w:r>
      <w:r w:rsidRPr="00C8232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Основание: пункт 6 Инструкции к Единому плану счетов №</w:t>
      </w:r>
      <w:r w:rsidRPr="00C82323">
        <w:rPr>
          <w:rFonts w:hAnsi="Times New Roman" w:cs="Times New Roman"/>
          <w:i/>
          <w:color w:val="000000"/>
          <w:sz w:val="24"/>
          <w:szCs w:val="24"/>
        </w:rPr>
        <w:t> </w:t>
      </w:r>
      <w:r w:rsidRPr="00C82323">
        <w:rPr>
          <w:rFonts w:hAnsi="Times New Roman" w:cs="Times New Roman"/>
          <w:i/>
          <w:color w:val="000000"/>
          <w:sz w:val="24"/>
          <w:szCs w:val="24"/>
          <w:lang w:val="ru-RU"/>
        </w:rPr>
        <w:t>157н.</w:t>
      </w:r>
    </w:p>
    <w:p w:rsidR="006B629C" w:rsidRPr="00C82323" w:rsidRDefault="006B629C" w:rsidP="008F5A60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</w:p>
    <w:p w:rsidR="006B629C" w:rsidRDefault="00901697" w:rsidP="00FA573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4146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Бюджетная отчетность</w:t>
      </w:r>
    </w:p>
    <w:p w:rsidR="00005965" w:rsidRPr="00414680" w:rsidRDefault="00005965" w:rsidP="00FA573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629C" w:rsidRPr="00414680" w:rsidRDefault="00901697" w:rsidP="00456B2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1. Бюджетная отчетность составляется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на основании аналитического и синтетич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ского учета по формам, в объеме и в сроки,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установленные вышестоящей организацией и бюджетным законодательством (приказ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Минфина от 28.12.2010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191н). Бюджетная о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четность представляется </w:t>
      </w:r>
      <w:r w:rsidR="00794774">
        <w:rPr>
          <w:rFonts w:hAnsi="Times New Roman" w:cs="Times New Roman"/>
          <w:color w:val="000000"/>
          <w:sz w:val="24"/>
          <w:szCs w:val="24"/>
          <w:lang w:val="ru-RU"/>
        </w:rPr>
        <w:t xml:space="preserve">в финансовый отдел администрации Александровского района 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в установленные им сроки.</w:t>
      </w:r>
    </w:p>
    <w:p w:rsidR="003D3F97" w:rsidRPr="003D3F97" w:rsidRDefault="003D3F97" w:rsidP="00456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     2. </w:t>
      </w:r>
      <w:r w:rsidRPr="003D3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Бюджетная отчетность за отчетный год формируется с учетом событий после </w:t>
      </w:r>
      <w:r w:rsidRPr="003D3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отчетной даты. Обстоятельства, послужившие причиной отражения в отчетности </w:t>
      </w:r>
      <w:r w:rsidRPr="003D3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событий после отчетной даты, указываются в текстовой части пояснительной записки (ф. 0503160).</w:t>
      </w:r>
    </w:p>
    <w:p w:rsidR="003D3F97" w:rsidRPr="003D3F97" w:rsidRDefault="003D3F97" w:rsidP="00456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3.</w:t>
      </w:r>
      <w:r w:rsidRPr="003D3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</w:t>
      </w:r>
      <w:r w:rsidRPr="003D3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</w:t>
      </w:r>
      <w:r w:rsidRPr="003D3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ными притоками учреждения от всех видов деятельности и их оттоками.</w:t>
      </w:r>
    </w:p>
    <w:p w:rsidR="003D3F97" w:rsidRPr="003D3F97" w:rsidRDefault="003D3F97" w:rsidP="00456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3D3F9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Основание: пункт 19 СГС «Отч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ет о движении денежных средств»</w:t>
      </w:r>
    </w:p>
    <w:p w:rsidR="003D3F97" w:rsidRPr="003D3F97" w:rsidRDefault="003D3F97" w:rsidP="00456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4. </w:t>
      </w:r>
      <w:r w:rsidRPr="003D3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Бюджетная отчетность формируется и хранится в виде электронного документа в информационной системе «</w:t>
      </w:r>
      <w:r w:rsidRPr="003D3F97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r w:rsidRPr="003D3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-консолидация». Бумажная копия комплекта отчетности хранится у главного бухгалтера.</w:t>
      </w:r>
    </w:p>
    <w:p w:rsidR="003D3F97" w:rsidRDefault="003D3F97" w:rsidP="00456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3D3F9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      Основание: часть 7.1 статьи 13 Закона от 06.12.2011 № 402-ФЗ., основание: пункт 3 Инструкции к Единому плану счетов № 157н.</w:t>
      </w:r>
    </w:p>
    <w:p w:rsidR="001B7814" w:rsidRDefault="001B7814" w:rsidP="00456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1B7814" w:rsidRPr="003D3F97" w:rsidRDefault="001B7814" w:rsidP="00456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6B629C" w:rsidRDefault="00901697" w:rsidP="00FA573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4146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Порядок передачи документов бухгалтерского учета</w:t>
      </w:r>
      <w:r w:rsidRPr="00414680">
        <w:rPr>
          <w:lang w:val="ru-RU"/>
        </w:rPr>
        <w:br/>
      </w:r>
      <w:r w:rsidRPr="004146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 смене руководителя и главного бухгалтера</w:t>
      </w:r>
    </w:p>
    <w:p w:rsidR="00E90D51" w:rsidRPr="00414680" w:rsidRDefault="00E90D51" w:rsidP="00FA573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629C" w:rsidRPr="00414680" w:rsidRDefault="00901697" w:rsidP="004F214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1. При смене руководителя или главного бухгалтера </w:t>
      </w:r>
      <w:r w:rsidR="004F2147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– увольня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мые лица) они обязаны в рамках передачи дел заместителю, новому должностному лицу, иному уполномоченному должностному лицу </w:t>
      </w:r>
      <w:r w:rsidR="004F2147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уполномоченное лицо) передать документы бухгалтерского учета, а также печати и штампы, хранящиеся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в бухга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терии.</w:t>
      </w:r>
    </w:p>
    <w:p w:rsidR="006B629C" w:rsidRPr="00414680" w:rsidRDefault="00901697" w:rsidP="004F214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2. Передача бухгалтерских документов и печатей проводится на основании приказа руководителя</w:t>
      </w:r>
      <w:r w:rsidR="004F2147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учреждения.</w:t>
      </w:r>
    </w:p>
    <w:p w:rsidR="006B629C" w:rsidRPr="00414680" w:rsidRDefault="00901697" w:rsidP="004F214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3. Передача документов бухучета, печатей и штампов осуществляется при участии комиссии, создаваемой в </w:t>
      </w:r>
      <w:r w:rsidR="004F2147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629C" w:rsidRPr="00414680" w:rsidRDefault="00901697" w:rsidP="00FD716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Прием-передача бухгалтерских документов оформляется актом приема-передачи бухгалтерских документов. К акту прилагается перечень передаваемых документов, с ук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занием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количества и типа.</w:t>
      </w:r>
    </w:p>
    <w:p w:rsidR="006B629C" w:rsidRPr="00414680" w:rsidRDefault="00901697" w:rsidP="00FD716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Акт приема-передачи дел должен полностью отражать все существенные недостатки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нарушения в организации работы бухгалтерии.</w:t>
      </w:r>
    </w:p>
    <w:p w:rsidR="006B629C" w:rsidRPr="00414680" w:rsidRDefault="00901697" w:rsidP="00FD716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Акт приема-передачи подписывается уполномоченным лицом, принимающим дела,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членами комиссии.</w:t>
      </w:r>
    </w:p>
    <w:p w:rsidR="006B629C" w:rsidRPr="00414680" w:rsidRDefault="00901697" w:rsidP="00FD716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члены комиссии включают в акт свои рекомендации и предл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жения, которые возникли при приеме-передаче дел.</w:t>
      </w:r>
    </w:p>
    <w:p w:rsidR="006B629C" w:rsidRPr="00414680" w:rsidRDefault="00901697" w:rsidP="00FD716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комиссию, указанную в пункте 3 настоящего Порядка, включаются сотрудн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716E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приказом на передачу бухгалтерских документов.</w:t>
      </w:r>
    </w:p>
    <w:p w:rsidR="006B629C" w:rsidRDefault="00901697" w:rsidP="00FD716E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Передаются следующие документы:</w:t>
      </w:r>
    </w:p>
    <w:p w:rsidR="006B629C" w:rsidRPr="00414680" w:rsidRDefault="00901697" w:rsidP="009A4A8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учетная политика со всеми приложениями;</w:t>
      </w:r>
    </w:p>
    <w:p w:rsidR="006B629C" w:rsidRPr="00414680" w:rsidRDefault="00901697" w:rsidP="009A4A8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квартальные и годовые бухгалтерские отчеты и балансы, налоговые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декларации;</w:t>
      </w:r>
    </w:p>
    <w:p w:rsidR="006B629C" w:rsidRPr="00414680" w:rsidRDefault="00901697" w:rsidP="009A4A8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по планированию, в том числе бюджетная смета, план-график закупок, обоснов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ния к планам;</w:t>
      </w:r>
    </w:p>
    <w:p w:rsidR="006B629C" w:rsidRPr="00414680" w:rsidRDefault="00901697" w:rsidP="009A4A8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бухгалтерские регистры синтетического и аналитического учета: книги, оборотные ведомости, карточки, журналы операций;</w:t>
      </w:r>
    </w:p>
    <w:p w:rsidR="006B629C" w:rsidRDefault="00901697" w:rsidP="009A4A8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налоговые регистры;</w:t>
      </w:r>
    </w:p>
    <w:p w:rsidR="006B629C" w:rsidRPr="00414680" w:rsidRDefault="00901697" w:rsidP="009A4A8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о задолженности </w:t>
      </w:r>
      <w:r w:rsidR="00FD716E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, в том числе по уплате налогов;</w:t>
      </w:r>
    </w:p>
    <w:p w:rsidR="006B629C" w:rsidRPr="00414680" w:rsidRDefault="00901697" w:rsidP="009A4A8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о состоянии лицевых счетов </w:t>
      </w:r>
      <w:r w:rsidR="00FD716E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B629C" w:rsidRPr="00414680" w:rsidRDefault="00901697" w:rsidP="009A4A8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по учету зарплаты и по персонифицированному учету;</w:t>
      </w:r>
    </w:p>
    <w:p w:rsidR="006B629C" w:rsidRPr="00414680" w:rsidRDefault="00901697" w:rsidP="009A4A8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по кассе: кассовые книги, журналы, расходные и приходные кассовые ордера, д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нежные документы и т. д.;</w:t>
      </w:r>
    </w:p>
    <w:p w:rsidR="006B629C" w:rsidRPr="00414680" w:rsidRDefault="00901697" w:rsidP="009A4A8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акт о состоянии кассы, составленный на основании ревизии кассы и скрепленный подписью главного бухгалтера;</w:t>
      </w:r>
    </w:p>
    <w:p w:rsidR="006B629C" w:rsidRPr="00414680" w:rsidRDefault="00901697" w:rsidP="009A4A8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об условиях хранения и учета наличных денежных средств;</w:t>
      </w:r>
    </w:p>
    <w:p w:rsidR="006B629C" w:rsidRPr="00414680" w:rsidRDefault="00901697" w:rsidP="009A4A8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договоры с поставщиками и подрядчиками, контрагентами, аренды и т. д.;</w:t>
      </w:r>
    </w:p>
    <w:p w:rsidR="006B629C" w:rsidRPr="00414680" w:rsidRDefault="00901697" w:rsidP="009A4A8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договоры с покупателями услуг и работ, подрядчиками и поставщиками;</w:t>
      </w:r>
    </w:p>
    <w:p w:rsidR="006B629C" w:rsidRPr="00414680" w:rsidRDefault="00901697" w:rsidP="009A4A8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учредительные документы и свидетельства: постановка на учет, присвоение ном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ров, внесение записей в единый реестр, коды и т. п.;</w:t>
      </w:r>
    </w:p>
    <w:p w:rsidR="006B629C" w:rsidRPr="00414680" w:rsidRDefault="00901697" w:rsidP="009A4A8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о недвижимом имуществе, транспортных средствах </w:t>
      </w:r>
      <w:r w:rsidR="00FD716E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: свидетельства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о праве собственности, выписки из ЕГРП, паспорта транспортных средств и т. п.;</w:t>
      </w:r>
    </w:p>
    <w:p w:rsidR="006B629C" w:rsidRPr="00414680" w:rsidRDefault="00901697" w:rsidP="009A4A8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об основных средствах, нематериальных активах и товарно-материальных ценн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стях;</w:t>
      </w:r>
    </w:p>
    <w:p w:rsidR="006B629C" w:rsidRPr="00414680" w:rsidRDefault="00901697" w:rsidP="009A4A8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акты о результатах полной инвентаризации имущества и финансовых обязательств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D716E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с приложением инвентаризационных описей, акта пр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верки кассы </w:t>
      </w:r>
      <w:r w:rsidR="00FD716E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B629C" w:rsidRPr="00414680" w:rsidRDefault="00901697" w:rsidP="009A4A8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акты сверки расчетов, подтверждающие состояние дебиторской и кредиторской задолженности, перечень нереальных к взысканию сумм дебиторской задолже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ности с исчерпывающей характеристикой по каждой сумме;</w:t>
      </w:r>
    </w:p>
    <w:p w:rsidR="006B629C" w:rsidRDefault="00901697" w:rsidP="009A4A8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акты ревизий и проверок;</w:t>
      </w:r>
    </w:p>
    <w:p w:rsidR="006B629C" w:rsidRPr="00414680" w:rsidRDefault="00901697" w:rsidP="009A4A8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материалы о недостачах и хищениях, переданных и не переданных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правоохранительные органы;</w:t>
      </w:r>
    </w:p>
    <w:p w:rsidR="006B629C" w:rsidRDefault="00901697" w:rsidP="009A4A8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бланки строгой отчетности;</w:t>
      </w:r>
    </w:p>
    <w:p w:rsidR="006B629C" w:rsidRPr="00414680" w:rsidRDefault="00901697" w:rsidP="009A4A83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иная бухгалтерская документация, свидетельствующая о деятельн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D716E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629C" w:rsidRPr="00414680" w:rsidRDefault="00901697" w:rsidP="00FD716E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6. При подписании акта приема-передачи при наличии возражений по пунктам акта р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ководитель и (или) уполномоченное лицо излагают их в письменной форме в присутствии комиссии.</w:t>
      </w:r>
    </w:p>
    <w:p w:rsidR="006B629C" w:rsidRPr="00414680" w:rsidRDefault="00901697" w:rsidP="00FD716E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Члены комиссии, имеющие замечания по содержанию акта, подписывают его с отме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«Замечания прилагаются». Текст замечаний излагается на отдельном листе, небольшие по объему замечания допускается фиксировать на самом акте.</w:t>
      </w:r>
    </w:p>
    <w:p w:rsidR="006B629C" w:rsidRPr="00414680" w:rsidRDefault="00901697" w:rsidP="00FD716E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7. Акт приема-передачи оформляется в последний рабочий день увольняемого лица.</w:t>
      </w:r>
    </w:p>
    <w:p w:rsidR="006B629C" w:rsidRPr="00414680" w:rsidRDefault="00901697" w:rsidP="00FD716E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8. Акт приема-передачи дел составляется в трех экземплярах: 1-й экземпляр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руководителю </w:t>
      </w:r>
      <w:r w:rsidR="00FD716E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, если увольняется главный бухгалтер, 2-й экземпляр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увольняемому лицу, 3-й экземпляр – уполномоченному лицу, которое принимало дела.</w:t>
      </w:r>
    </w:p>
    <w:p w:rsidR="006B629C" w:rsidRDefault="006B629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97DC4" w:rsidRDefault="00997D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97DC4" w:rsidRDefault="00997D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97DC4" w:rsidRDefault="00997D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97DC4" w:rsidRDefault="00997D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97DC4" w:rsidRDefault="00997D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97DC4" w:rsidRDefault="00997D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97DC4" w:rsidRDefault="00997D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97DC4" w:rsidRDefault="00997D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97DC4" w:rsidRDefault="00997D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97DC4" w:rsidRDefault="00997D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97DC4" w:rsidRDefault="00997D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3AAA" w:rsidRDefault="00FB3AAA">
      <w:pPr>
        <w:rPr>
          <w:rFonts w:hAnsi="Times New Roman" w:cs="Times New Roman"/>
          <w:color w:val="000000"/>
          <w:sz w:val="24"/>
          <w:szCs w:val="24"/>
          <w:lang w:val="ru-RU"/>
        </w:rPr>
        <w:sectPr w:rsidR="00FB3AAA" w:rsidSect="00CD5B26">
          <w:pgSz w:w="11907" w:h="16839"/>
          <w:pgMar w:top="851" w:right="992" w:bottom="851" w:left="1440" w:header="720" w:footer="720" w:gutter="0"/>
          <w:cols w:space="720"/>
        </w:sectPr>
      </w:pPr>
    </w:p>
    <w:p w:rsidR="00FB3AAA" w:rsidRPr="00FB3AAA" w:rsidRDefault="00FB3AAA" w:rsidP="00FB3AAA">
      <w:pPr>
        <w:spacing w:before="0" w:beforeAutospacing="0" w:after="0" w:afterAutospacing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B3A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  <w:r w:rsidRPr="00FB3AAA">
        <w:rPr>
          <w:rFonts w:ascii="Times New Roman" w:eastAsia="Times New Roman" w:hAnsi="Times New Roman" w:cs="Times New Roman"/>
          <w:lang w:val="ru-RU"/>
        </w:rPr>
        <w:br/>
      </w:r>
      <w:r w:rsidRPr="00FB3A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учетной политике администрации </w:t>
      </w:r>
    </w:p>
    <w:p w:rsidR="00FB3AAA" w:rsidRPr="00FB3AAA" w:rsidRDefault="00FB3AAA" w:rsidP="00FB3AAA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B3A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Ждановского сельсовета </w:t>
      </w:r>
    </w:p>
    <w:p w:rsidR="00FB3AAA" w:rsidRPr="00FB3AAA" w:rsidRDefault="00FB3AAA" w:rsidP="00FB3AAA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B3A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Александровского района </w:t>
      </w:r>
    </w:p>
    <w:p w:rsidR="00FB3AAA" w:rsidRPr="00FB3AAA" w:rsidRDefault="00FB3AAA" w:rsidP="00FB3AAA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B3A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Оренбургской области</w:t>
      </w:r>
    </w:p>
    <w:p w:rsidR="00FB3AAA" w:rsidRPr="00FB3AAA" w:rsidRDefault="00FB3AAA" w:rsidP="00FB3AA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FB3AAA" w:rsidRPr="00FB3AAA" w:rsidRDefault="00FB3AAA" w:rsidP="00FB3AAA">
      <w:pPr>
        <w:widowControl w:val="0"/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</w:pPr>
      <w:r w:rsidRPr="00FB3AAA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 xml:space="preserve">График документооборота 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0"/>
        <w:gridCol w:w="1623"/>
        <w:gridCol w:w="2410"/>
        <w:gridCol w:w="1843"/>
        <w:gridCol w:w="2552"/>
        <w:gridCol w:w="129"/>
        <w:gridCol w:w="1682"/>
        <w:gridCol w:w="142"/>
        <w:gridCol w:w="2157"/>
      </w:tblGrid>
      <w:tr w:rsidR="00FB3AAA" w:rsidRPr="00FB3AAA" w:rsidTr="00FB3AA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Создание документа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Проверка документа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Обработка документа</w:t>
            </w:r>
          </w:p>
        </w:tc>
      </w:tr>
      <w:tr w:rsidR="00FB3AAA" w:rsidRPr="00FB3AAA" w:rsidTr="00FB3AA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Наименование докуме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та, вид документа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Ответственный</w:t>
            </w:r>
            <w:proofErr w:type="gramEnd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 за выдачу и оформление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Срок исполнения и сдачи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Ответственный</w:t>
            </w:r>
            <w:proofErr w:type="gramEnd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 за проверку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Срок исполнения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Ответственный</w:t>
            </w:r>
            <w:proofErr w:type="gramEnd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 за обработку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Срок исполнения (обработки)</w:t>
            </w:r>
          </w:p>
        </w:tc>
      </w:tr>
      <w:tr w:rsidR="00FB3AAA" w:rsidRPr="00D23B8E" w:rsidTr="00FB3AAA">
        <w:tc>
          <w:tcPr>
            <w:tcW w:w="15310" w:type="dxa"/>
            <w:gridSpan w:val="10"/>
            <w:tcBorders>
              <w:top w:val="nil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108" w:beforeAutospacing="0" w:after="108" w:afterAutospacing="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lang w:val="ru-RU" w:eastAsia="ru-RU"/>
              </w:rPr>
            </w:pPr>
            <w:bookmarkStart w:id="7" w:name="sub_588675185"/>
            <w:r w:rsidRPr="00FB3AAA">
              <w:rPr>
                <w:rFonts w:ascii="Times New Roman CYR" w:eastAsia="Times New Roman" w:hAnsi="Times New Roman CYR" w:cs="Times New Roman CYR"/>
                <w:b/>
                <w:bCs/>
                <w:lang w:val="ru-RU" w:eastAsia="ru-RU"/>
              </w:rPr>
              <w:t>Кадровые документы, документы по учету рабочего времени и расчетам с персоналом по оплате труда</w:t>
            </w:r>
            <w:bookmarkEnd w:id="7"/>
          </w:p>
        </w:tc>
      </w:tr>
      <w:tr w:rsidR="00FB3AAA" w:rsidRPr="00D23B8E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Распоряжение о приеме на работу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Специалист, 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ветственный за ведение кадров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FB3AAA">
              <w:rPr>
                <w:rFonts w:ascii="Times New Roman" w:eastAsia="Calibri" w:hAnsi="Times New Roman" w:cs="Times New Roman"/>
                <w:lang w:val="ru-RU"/>
              </w:rPr>
              <w:t xml:space="preserve">Не позднее первого рабочего </w:t>
            </w:r>
            <w:proofErr w:type="gramStart"/>
            <w:r w:rsidRPr="00FB3AAA">
              <w:rPr>
                <w:rFonts w:ascii="Times New Roman" w:eastAsia="Calibri" w:hAnsi="Times New Roman" w:cs="Times New Roman"/>
                <w:lang w:val="ru-RU"/>
              </w:rPr>
              <w:t>дня</w:t>
            </w:r>
            <w:proofErr w:type="gramEnd"/>
            <w:r w:rsidRPr="00FB3AAA">
              <w:rPr>
                <w:rFonts w:ascii="Times New Roman" w:eastAsia="Calibri" w:hAnsi="Times New Roman" w:cs="Times New Roman"/>
                <w:lang w:val="ru-RU"/>
              </w:rPr>
              <w:t xml:space="preserve"> вновь принимаемого на р</w:t>
            </w:r>
            <w:r w:rsidRPr="00FB3AAA">
              <w:rPr>
                <w:rFonts w:ascii="Times New Roman" w:eastAsia="Calibri" w:hAnsi="Times New Roman" w:cs="Times New Roman"/>
                <w:lang w:val="ru-RU"/>
              </w:rPr>
              <w:t>а</w:t>
            </w:r>
            <w:r w:rsidRPr="00FB3AAA">
              <w:rPr>
                <w:rFonts w:ascii="Times New Roman" w:eastAsia="Calibri" w:hAnsi="Times New Roman" w:cs="Times New Roman"/>
                <w:lang w:val="ru-RU"/>
              </w:rPr>
              <w:t>боту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1 рабоч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го дня после пол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у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чения приказа</w:t>
            </w:r>
          </w:p>
        </w:tc>
      </w:tr>
      <w:tr w:rsidR="00FB3AAA" w:rsidRPr="00D23B8E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Распоряжение о перев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де на другую работу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Специалист, 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ветственный за ведение кадров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FB3AAA">
              <w:rPr>
                <w:rFonts w:ascii="Times New Roman" w:eastAsia="Calibri" w:hAnsi="Times New Roman" w:cs="Times New Roman"/>
                <w:lang w:val="ru-RU"/>
              </w:rPr>
              <w:t>Не менее</w:t>
            </w:r>
            <w:proofErr w:type="gramStart"/>
            <w:r w:rsidRPr="00FB3AAA">
              <w:rPr>
                <w:rFonts w:ascii="Times New Roman" w:eastAsia="Calibri" w:hAnsi="Times New Roman" w:cs="Times New Roman"/>
                <w:lang w:val="ru-RU"/>
              </w:rPr>
              <w:t>,</w:t>
            </w:r>
            <w:proofErr w:type="gramEnd"/>
            <w:r w:rsidRPr="00FB3AAA">
              <w:rPr>
                <w:rFonts w:ascii="Times New Roman" w:eastAsia="Calibri" w:hAnsi="Times New Roman" w:cs="Times New Roman"/>
                <w:lang w:val="ru-RU"/>
              </w:rPr>
              <w:t xml:space="preserve"> чем за 3 дня до даты перевода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1 рабоч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го дня после пол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у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чения приказа (ра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поряжения)</w:t>
            </w:r>
          </w:p>
        </w:tc>
      </w:tr>
      <w:tr w:rsidR="00FB3AAA" w:rsidRPr="00D23B8E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Листки временной 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трудоспособности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Специалист, 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ветственный за ведение кадров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FB3AAA">
              <w:rPr>
                <w:rFonts w:ascii="Times New Roman" w:eastAsia="Calibri" w:hAnsi="Times New Roman" w:cs="Times New Roman"/>
                <w:lang w:val="ru-RU"/>
              </w:rPr>
              <w:t>В день поступления документа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1 рабоч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го дня с момента получения докуме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та</w:t>
            </w:r>
          </w:p>
        </w:tc>
      </w:tr>
      <w:tr w:rsidR="00FB3AAA" w:rsidRPr="00D23B8E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Распоряжение о пред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ставлении отпуска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Специалист, 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ветственный за ведение кадров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FB3AAA">
              <w:rPr>
                <w:rFonts w:ascii="Times New Roman" w:eastAsia="Calibri" w:hAnsi="Times New Roman" w:cs="Times New Roman"/>
                <w:lang w:val="ru-RU"/>
              </w:rPr>
              <w:t>Не менее</w:t>
            </w:r>
            <w:proofErr w:type="gramStart"/>
            <w:r w:rsidRPr="00FB3AAA">
              <w:rPr>
                <w:rFonts w:ascii="Times New Roman" w:eastAsia="Calibri" w:hAnsi="Times New Roman" w:cs="Times New Roman"/>
                <w:lang w:val="ru-RU"/>
              </w:rPr>
              <w:t>,</w:t>
            </w:r>
            <w:proofErr w:type="gramEnd"/>
            <w:r w:rsidRPr="00FB3AAA">
              <w:rPr>
                <w:rFonts w:ascii="Times New Roman" w:eastAsia="Calibri" w:hAnsi="Times New Roman" w:cs="Times New Roman"/>
                <w:lang w:val="ru-RU"/>
              </w:rPr>
              <w:t xml:space="preserve"> чем за 10 календарных дней до даты начала отпуска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3 рабочих дней после получ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ния приказа</w:t>
            </w:r>
          </w:p>
        </w:tc>
      </w:tr>
      <w:tr w:rsidR="00FB3AAA" w:rsidRPr="00D23B8E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Распоряжение о напра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лении в командировку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Специалист, 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ветственный за ведение кадров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FB3AAA">
              <w:rPr>
                <w:rFonts w:ascii="Times New Roman" w:eastAsia="Calibri" w:hAnsi="Times New Roman" w:cs="Times New Roman"/>
                <w:lang w:val="ru-RU"/>
              </w:rPr>
              <w:t>В течение 1 рабочего с момента подписания приказа (распоряж</w:t>
            </w:r>
            <w:r w:rsidRPr="00FB3AAA">
              <w:rPr>
                <w:rFonts w:ascii="Times New Roman" w:eastAsia="Calibri" w:hAnsi="Times New Roman" w:cs="Times New Roman"/>
                <w:lang w:val="ru-RU"/>
              </w:rPr>
              <w:t>е</w:t>
            </w:r>
            <w:r w:rsidRPr="00FB3AAA">
              <w:rPr>
                <w:rFonts w:ascii="Times New Roman" w:eastAsia="Calibri" w:hAnsi="Times New Roman" w:cs="Times New Roman"/>
                <w:lang w:val="ru-RU"/>
              </w:rPr>
              <w:t>ния)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Не позднее 1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чего дня до даты командировки</w:t>
            </w:r>
          </w:p>
        </w:tc>
      </w:tr>
      <w:tr w:rsidR="00FB3AAA" w:rsidRPr="00D23B8E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Распоряжение о поо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щ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рении, установлении надбавок, выплате мат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риальной помощи и т.п.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Специалист, 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ветственный за ведение кадров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FB3AAA">
              <w:rPr>
                <w:rFonts w:ascii="Times New Roman" w:eastAsia="Calibri" w:hAnsi="Times New Roman" w:cs="Times New Roman"/>
                <w:lang w:val="ru-RU"/>
              </w:rPr>
              <w:t>В течение 1 рабочего дня с момента подп</w:t>
            </w:r>
            <w:r w:rsidRPr="00FB3AAA">
              <w:rPr>
                <w:rFonts w:ascii="Times New Roman" w:eastAsia="Calibri" w:hAnsi="Times New Roman" w:cs="Times New Roman"/>
                <w:lang w:val="ru-RU"/>
              </w:rPr>
              <w:t>и</w:t>
            </w:r>
            <w:r w:rsidRPr="00FB3AAA">
              <w:rPr>
                <w:rFonts w:ascii="Times New Roman" w:eastAsia="Calibri" w:hAnsi="Times New Roman" w:cs="Times New Roman"/>
                <w:lang w:val="ru-RU"/>
              </w:rPr>
              <w:t>сания приказа (расп</w:t>
            </w:r>
            <w:r w:rsidRPr="00FB3AAA">
              <w:rPr>
                <w:rFonts w:ascii="Times New Roman" w:eastAsia="Calibri" w:hAnsi="Times New Roman" w:cs="Times New Roman"/>
                <w:lang w:val="ru-RU"/>
              </w:rPr>
              <w:t>о</w:t>
            </w:r>
            <w:r w:rsidRPr="00FB3AAA">
              <w:rPr>
                <w:rFonts w:ascii="Times New Roman" w:eastAsia="Calibri" w:hAnsi="Times New Roman" w:cs="Times New Roman"/>
                <w:lang w:val="ru-RU"/>
              </w:rPr>
              <w:t>ряжения)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2 рабочих дней после получ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ния приказа (расп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ряжения), но не позднее 3-го числа каждого месяца</w:t>
            </w:r>
          </w:p>
        </w:tc>
      </w:tr>
      <w:tr w:rsidR="00FB3AAA" w:rsidRPr="00D23B8E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Распоряжение о пр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кращении (расторж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нии) трудового договора (об увольнении)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Специалист, 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ветственный за ведение кадров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Не менее</w:t>
            </w: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,</w:t>
            </w:r>
            <w:proofErr w:type="gramEnd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 чем за 3 дня до даты увольнения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Бухгалтерия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2 рабочих дней после получ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ния приказа (расп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ряжения)</w:t>
            </w:r>
          </w:p>
        </w:tc>
      </w:tr>
      <w:tr w:rsidR="00FB3AAA" w:rsidRPr="00D23B8E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Штатное расписание (изменения, дополнения к нему)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день подписания документа, внесения изменений в документ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2 рабочих дней после получ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ния документа</w:t>
            </w:r>
          </w:p>
        </w:tc>
      </w:tr>
      <w:tr w:rsidR="00FB3AAA" w:rsidRPr="00D23B8E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Акт приемки работ, в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ы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полненных по договору ГПХ, заключенному на время выполнения определенной работы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Должностное лицо, отве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ственное за пр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емку работ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1-го рабоч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го дня с момента по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д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писания документа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страции, бухга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тер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2 рабочих дней после посту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ления документа</w:t>
            </w:r>
          </w:p>
        </w:tc>
      </w:tr>
      <w:tr w:rsidR="00FB3AAA" w:rsidRPr="00D23B8E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Записка-расчет об 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числении среднего зар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ботка при предоставл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нии отпуска, увольн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нии и других случаях (ф. 0504425)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день составления документа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Отдел кадров, бухгалтерия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Отдел кадров, бухгалтерия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Не </w:t>
            </w: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позднее</w:t>
            </w:r>
            <w:proofErr w:type="gramEnd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 чем на следующий день после поступления документа</w:t>
            </w:r>
          </w:p>
        </w:tc>
      </w:tr>
      <w:tr w:rsidR="00FB3AAA" w:rsidRPr="00FB3AAA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Расчетная ведомость (ф. 0504402)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1-го рабоч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го дня с момента оформления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страции, бухга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тер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Руководитель, бухгалтер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день поступления документа</w:t>
            </w:r>
          </w:p>
        </w:tc>
      </w:tr>
      <w:tr w:rsidR="00FB3AAA" w:rsidRPr="00FB3AAA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Табель учета использ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вания рабочего времени (ф. 0504421)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Специалист, 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ветственный за ведение кадров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30(31)-го числа кажд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го месяца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страции, бухга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тер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30(31)-го числа т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кущего месяца</w:t>
            </w:r>
          </w:p>
        </w:tc>
      </w:tr>
      <w:tr w:rsidR="00FB3AAA" w:rsidRPr="00FB3AAA" w:rsidTr="00FB3AAA">
        <w:tc>
          <w:tcPr>
            <w:tcW w:w="15310" w:type="dxa"/>
            <w:gridSpan w:val="10"/>
            <w:tcBorders>
              <w:top w:val="nil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108" w:beforeAutospacing="0" w:after="108" w:afterAutospacing="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lang w:val="ru-RU" w:eastAsia="ru-RU"/>
              </w:rPr>
            </w:pPr>
            <w:bookmarkStart w:id="8" w:name="sub_2"/>
            <w:r w:rsidRPr="00FB3AAA">
              <w:rPr>
                <w:rFonts w:ascii="Times New Roman CYR" w:eastAsia="Times New Roman" w:hAnsi="Times New Roman CYR" w:cs="Times New Roman CYR"/>
                <w:b/>
                <w:bCs/>
                <w:lang w:val="ru-RU" w:eastAsia="ru-RU"/>
              </w:rPr>
              <w:t>Кассовые документы</w:t>
            </w:r>
            <w:bookmarkEnd w:id="8"/>
          </w:p>
        </w:tc>
      </w:tr>
      <w:tr w:rsidR="00FB3AAA" w:rsidRPr="00FB3AAA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Ведомость на выдачу денег из кассы подо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четным лицам (ф. 0504501)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Кассир, отве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ственное дол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ж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ностное лицо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день выдачи дене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ж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ных средств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страции, бухга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тер отдел)</w:t>
            </w:r>
            <w:proofErr w:type="gramEnd"/>
          </w:p>
        </w:tc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день поступления документа</w:t>
            </w:r>
          </w:p>
        </w:tc>
      </w:tr>
      <w:tr w:rsidR="00FB3AAA" w:rsidRPr="00D23B8E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Журнал регистрации 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приходных и расходных кассовых документов (ф. 0310003)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Кассир, отве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ственное дол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ж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ностное лицо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Ежедневно (в день р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гистрации кассовых документов)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Бухгалтер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1-го р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бочего дня с моме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та поступления журнала</w:t>
            </w:r>
          </w:p>
        </w:tc>
      </w:tr>
      <w:tr w:rsidR="00FB3AAA" w:rsidRPr="00FB3AAA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Кассовая книга (ф. 0504514)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Кассир, бухга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тер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Ежедневно (сразу п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сле получения или в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ы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дачи денег, денежных документов)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день поступления документа</w:t>
            </w:r>
          </w:p>
        </w:tc>
      </w:tr>
      <w:tr w:rsidR="00FB3AAA" w:rsidRPr="00D23B8E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Приходный кассовый ордер (ф. 0310001)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Кассир, отве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ственное дол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ж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ностное лицо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Ежедневно (в день принятия денежных средств)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Ежедневно (в день поступления док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у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мента)</w:t>
            </w:r>
          </w:p>
        </w:tc>
      </w:tr>
      <w:tr w:rsidR="00FB3AAA" w:rsidRPr="00D23B8E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Расходный кассовый ордер (ф. 0310002)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Кассир, отве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ственное дол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ж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ностное лицо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Ежедневно (в день в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ы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дачи денежных средств)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Ежедневно (в день поступления док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у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мента)</w:t>
            </w:r>
          </w:p>
        </w:tc>
      </w:tr>
      <w:tr w:rsidR="00FB3AAA" w:rsidRPr="00D23B8E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Справка о фактическом наличии денежных средств, хранящихся в кассе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Кассир, отве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ственное дол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ж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ностное лицо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необходим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1-го р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бочего дня с моме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та поступления д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кумента</w:t>
            </w:r>
          </w:p>
        </w:tc>
      </w:tr>
      <w:tr w:rsidR="00FB3AAA" w:rsidRPr="00FB3AAA" w:rsidTr="00FB3AAA">
        <w:tc>
          <w:tcPr>
            <w:tcW w:w="15310" w:type="dxa"/>
            <w:gridSpan w:val="10"/>
            <w:tcBorders>
              <w:top w:val="nil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108" w:beforeAutospacing="0" w:after="108" w:afterAutospacing="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lang w:val="ru-RU" w:eastAsia="ru-RU"/>
              </w:rPr>
            </w:pPr>
            <w:bookmarkStart w:id="9" w:name="sub_3"/>
            <w:r w:rsidRPr="00FB3AAA">
              <w:rPr>
                <w:rFonts w:ascii="Times New Roman CYR" w:eastAsia="Times New Roman" w:hAnsi="Times New Roman CYR" w:cs="Times New Roman CYR"/>
                <w:b/>
                <w:bCs/>
                <w:lang w:val="ru-RU" w:eastAsia="ru-RU"/>
              </w:rPr>
              <w:t>Документы по инвентаризации</w:t>
            </w:r>
            <w:bookmarkEnd w:id="9"/>
          </w:p>
        </w:tc>
      </w:tr>
      <w:tr w:rsidR="00FB3AAA" w:rsidRPr="00D23B8E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Акт о результатах 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вентаризации (ф. 0504835)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Комиссия, назначенная распоряжением руководителя учреждения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срок, указанный в приказе (распоряж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нии) о проведении 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вентаризации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страции, бухга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тер)</w:t>
            </w:r>
            <w:proofErr w:type="gramEnd"/>
          </w:p>
        </w:tc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3-х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чих дней </w:t>
            </w: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 даты п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ступления</w:t>
            </w:r>
            <w:proofErr w:type="gramEnd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 докуме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та</w:t>
            </w:r>
          </w:p>
        </w:tc>
      </w:tr>
      <w:tr w:rsidR="00FB3AAA" w:rsidRPr="00D23B8E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Ведомость расхождений по результатам инве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таризации (ф. 0504092)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Комиссия, назначенная распоряжением руководителя учреждения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срок, указанный в приказе (распоряж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нии) о проведении 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вентаризации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страции, бухга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тер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3-х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чих дней </w:t>
            </w: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 даты п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ступления</w:t>
            </w:r>
            <w:proofErr w:type="gramEnd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 докуме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та</w:t>
            </w:r>
          </w:p>
        </w:tc>
      </w:tr>
      <w:tr w:rsidR="00FB3AAA" w:rsidRPr="00D23B8E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Инвентаризационная опись ценных бумаг (ф. 0504081)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Комиссия, назначенная распоряжением руководителя учреждения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срок, указанный в приказе (распоряж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нии) о проведении 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вентаризации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страции, бухга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тер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3-х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чих дней </w:t>
            </w: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 даты п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ступления</w:t>
            </w:r>
            <w:proofErr w:type="gramEnd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 докуме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та</w:t>
            </w:r>
          </w:p>
        </w:tc>
      </w:tr>
      <w:tr w:rsidR="00FB3AAA" w:rsidRPr="00D23B8E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Инвентаризационная опись остатков на сч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тах учета денежных 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средств (ф. 0504082)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 xml:space="preserve">Комиссия, назначенная распоряжением 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руководителя учреждения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В срок, указанный в приказе (распоряж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нии) о проведении 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вентаризации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страции, бухга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тер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3-х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чих дней </w:t>
            </w: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 даты п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ступления</w:t>
            </w:r>
            <w:proofErr w:type="gramEnd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 докуме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та</w:t>
            </w:r>
          </w:p>
        </w:tc>
      </w:tr>
      <w:tr w:rsidR="00FB3AAA" w:rsidRPr="00D23B8E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Инвентаризационная опись задолженности по кредитам, займам (сс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у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дам) (ф. 0504083)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Комиссия, назначенная распоряжением руководителя учреждения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срок, указанный в приказе (распоряж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нии) о проведении 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вентаризации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страции, бухга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тер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3-х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чих дней </w:t>
            </w: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 даты п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ступления</w:t>
            </w:r>
            <w:proofErr w:type="gramEnd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 докуме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та</w:t>
            </w:r>
          </w:p>
        </w:tc>
      </w:tr>
      <w:tr w:rsidR="00FB3AAA" w:rsidRPr="00D23B8E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Инвентаризационная опись (сличительная ведомость) бланков строгой отчетности и денежных документов (ф. 0504086)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Комиссия, назначенная распоряжением руководителя учреждения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срок, указанный в приказе (распоряж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нии) о проведении 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вентаризации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страции, бухга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тер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3-х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чих дней </w:t>
            </w: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 даты п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ступления</w:t>
            </w:r>
            <w:proofErr w:type="gramEnd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 докуме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та</w:t>
            </w:r>
          </w:p>
        </w:tc>
      </w:tr>
      <w:tr w:rsidR="00FB3AAA" w:rsidRPr="00D23B8E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Инвентаризационная опись (сличительная ведомость) по объектам нефинансовых активов (ф. 0504087)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Комиссия, назначенная распоряжением руководителя учреждения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срок, указанный в приказе (распоряж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нии) о проведении 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вентаризации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страции, бухга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тер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3-х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чих дней </w:t>
            </w: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 даты п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ступления</w:t>
            </w:r>
            <w:proofErr w:type="gramEnd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 докуме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та</w:t>
            </w:r>
          </w:p>
        </w:tc>
      </w:tr>
      <w:tr w:rsidR="00FB3AAA" w:rsidRPr="00D23B8E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Инвентаризационная опись расчетов с пок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у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пателями, поставщик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ми и прочими дебит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рами и кредиторами (ф. 0504089)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Комиссия, назначенная распоряжением руководителя учреждения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срок, указанный в приказе (распоряж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нии) о проведении 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вентаризации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страции, бухга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тер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3-х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чих дней </w:t>
            </w: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 даты п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ступления</w:t>
            </w:r>
            <w:proofErr w:type="gramEnd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 докуме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та</w:t>
            </w:r>
          </w:p>
        </w:tc>
      </w:tr>
      <w:tr w:rsidR="00FB3AAA" w:rsidRPr="00D23B8E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Инвентаризационная опись расчетов по п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ступлениям (ф. 0504091)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Комиссия, назначенная распоряжением руководителя учреждения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срок, указанный в приказе (распоряж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нии) о проведении 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вентаризации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страции, бухга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тер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3-х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чих дней </w:t>
            </w: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 даты п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ступления</w:t>
            </w:r>
            <w:proofErr w:type="gramEnd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 докуме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та</w:t>
            </w:r>
          </w:p>
        </w:tc>
      </w:tr>
      <w:tr w:rsidR="00FB3AAA" w:rsidRPr="00FB3AAA" w:rsidTr="00FB3AAA">
        <w:tc>
          <w:tcPr>
            <w:tcW w:w="15310" w:type="dxa"/>
            <w:gridSpan w:val="10"/>
            <w:tcBorders>
              <w:top w:val="nil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108" w:beforeAutospacing="0" w:after="108" w:afterAutospacing="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lang w:val="ru-RU" w:eastAsia="ru-RU"/>
              </w:rPr>
            </w:pPr>
            <w:bookmarkStart w:id="10" w:name="sub_4"/>
            <w:r w:rsidRPr="00FB3AAA">
              <w:rPr>
                <w:rFonts w:ascii="Times New Roman CYR" w:eastAsia="Times New Roman" w:hAnsi="Times New Roman CYR" w:cs="Times New Roman CYR"/>
                <w:b/>
                <w:bCs/>
                <w:lang w:val="ru-RU" w:eastAsia="ru-RU"/>
              </w:rPr>
              <w:t>Документы по нефинансовым активам</w:t>
            </w:r>
            <w:bookmarkEnd w:id="10"/>
          </w:p>
        </w:tc>
      </w:tr>
      <w:tr w:rsidR="00FB3AAA" w:rsidRPr="00D23B8E" w:rsidTr="00FB3AAA">
        <w:tc>
          <w:tcPr>
            <w:tcW w:w="277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Акт о приеме-передаче объектов нефинансовых активов (ф. 0504101)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Комиссия по поступлению и выбытию активов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Не позднее 3 числа месяца, следующего за </w:t>
            </w: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страции, бухга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тер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На следующий день после получения д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кумента</w:t>
            </w:r>
          </w:p>
        </w:tc>
      </w:tr>
      <w:tr w:rsidR="00FB3AAA" w:rsidRPr="00D23B8E" w:rsidTr="00FB3AAA">
        <w:tc>
          <w:tcPr>
            <w:tcW w:w="277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Акт о приеме-сдаче отр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монтированных, реко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струированных и моде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р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низированных объектов основных средств (ф. 0504103)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 xml:space="preserve">Приемочная комиссия или 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ответственное лицо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 xml:space="preserve">Не позднее 3 числа месяца, следующего за </w:t>
            </w: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отчетным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страции, бухга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тер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По мере представления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2-х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чих дней с момента 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получения документа</w:t>
            </w:r>
          </w:p>
        </w:tc>
      </w:tr>
      <w:tr w:rsidR="00FB3AAA" w:rsidRPr="00D23B8E" w:rsidTr="00FB3AAA">
        <w:tc>
          <w:tcPr>
            <w:tcW w:w="277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Акт о списании объектов нефинансовых активов (кроме транспортных средств) (ф. 0504104)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Комиссия по поступлению и выбытию активов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Не позднее 3 числа месяца, следующего за </w:t>
            </w: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страции, бухга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тер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1-го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чего дня с момента получения документа</w:t>
            </w:r>
          </w:p>
        </w:tc>
      </w:tr>
      <w:tr w:rsidR="00FB3AAA" w:rsidRPr="00D23B8E" w:rsidTr="00FB3AAA">
        <w:tc>
          <w:tcPr>
            <w:tcW w:w="277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Акт о списании тран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портного средства (ф. 0504105)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Комиссия по поступлению и выбытию активов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Не позднее 3 числа месяца, следующего за </w:t>
            </w: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страции, бухга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тер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1-го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чего дня с момента получения документа</w:t>
            </w:r>
          </w:p>
        </w:tc>
      </w:tr>
      <w:tr w:rsidR="00FB3AAA" w:rsidRPr="00D23B8E" w:rsidTr="00FB3AAA">
        <w:tc>
          <w:tcPr>
            <w:tcW w:w="277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Акт о списании мягкого и хозяйственного инвентаря (ф. 0504143)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Комиссия по поступлению и выбытию активов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Не позднее 3 числа месяца, следующего за </w:t>
            </w: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страции, бухга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тер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1-го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чего дня с момента получения документа</w:t>
            </w:r>
          </w:p>
        </w:tc>
      </w:tr>
      <w:tr w:rsidR="00FB3AAA" w:rsidRPr="00D23B8E" w:rsidTr="00FB3AAA">
        <w:tc>
          <w:tcPr>
            <w:tcW w:w="277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Акт приемки материалов (материальных ценностей) (ф. 0504220)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Комиссия по поступлению и выбытию активов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Не позднее 3 числа месяца, следующего за </w:t>
            </w: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страции, бухга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тер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1-го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чего дня с момента получения документа</w:t>
            </w:r>
          </w:p>
        </w:tc>
      </w:tr>
      <w:tr w:rsidR="00FB3AAA" w:rsidRPr="00D23B8E" w:rsidTr="00FB3AAA">
        <w:tc>
          <w:tcPr>
            <w:tcW w:w="277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Акт о списании матер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альных запасов (ф. 0504230)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Комиссия по поступлению и выбытию активов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Не позднее 3 числа месяца, следующего за </w:t>
            </w: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страции, бухга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тер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1-го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чего дня с момента получения документа</w:t>
            </w:r>
          </w:p>
        </w:tc>
      </w:tr>
      <w:tr w:rsidR="00FB3AAA" w:rsidRPr="00D23B8E" w:rsidTr="00FB3AAA">
        <w:tc>
          <w:tcPr>
            <w:tcW w:w="277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Накладная на внутреннее перемещение объектов нефинансовых активов (ф. 0504102)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Ответственное лицо перед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ющей стороны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1-го рабоч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го дня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страции, бухга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тер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1-го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чего дня с момента получения документа</w:t>
            </w:r>
          </w:p>
        </w:tc>
      </w:tr>
      <w:tr w:rsidR="00FB3AAA" w:rsidRPr="00D23B8E" w:rsidTr="00FB3AAA">
        <w:tc>
          <w:tcPr>
            <w:tcW w:w="277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Приходный ордер на пр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емку материальных це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ностей (нефинансовых активов)</w:t>
            </w:r>
          </w:p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(ф. 0504207)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Комиссия по поступлению и выбытию активов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день оформления документа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страции, бухга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тер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1-го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чего дня с момента получения документа</w:t>
            </w:r>
          </w:p>
        </w:tc>
      </w:tr>
      <w:tr w:rsidR="00FB3AAA" w:rsidRPr="00D23B8E" w:rsidTr="00FB3AAA">
        <w:tc>
          <w:tcPr>
            <w:tcW w:w="277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Ведомость выдачи мат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риальных ценностей на нужды учреждения (ф. 0504210)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Ответственное лицо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Не позднее 3 числа месяца, следующего за </w:t>
            </w: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страции, бухга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тер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1-го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чего дня с момента получения документа</w:t>
            </w:r>
          </w:p>
        </w:tc>
      </w:tr>
      <w:tr w:rsidR="00FB3AAA" w:rsidRPr="00D23B8E" w:rsidTr="00FB3AAA">
        <w:tc>
          <w:tcPr>
            <w:tcW w:w="277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Путевой лист автомобиля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Водитель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Не позднее 3 числа месяца, следующего за </w:t>
            </w: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страции, бухга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тер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3-х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чих дней с момента получения документа</w:t>
            </w:r>
          </w:p>
        </w:tc>
      </w:tr>
      <w:tr w:rsidR="00FB3AAA" w:rsidRPr="00FB3AAA" w:rsidTr="00FB3AAA">
        <w:tc>
          <w:tcPr>
            <w:tcW w:w="15310" w:type="dxa"/>
            <w:gridSpan w:val="10"/>
            <w:tcBorders>
              <w:top w:val="nil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108" w:beforeAutospacing="0" w:after="108" w:afterAutospacing="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lang w:val="ru-RU" w:eastAsia="ru-RU"/>
              </w:rPr>
            </w:pPr>
            <w:bookmarkStart w:id="11" w:name="sub_5"/>
            <w:r w:rsidRPr="00FB3AAA">
              <w:rPr>
                <w:rFonts w:ascii="Times New Roman CYR" w:eastAsia="Times New Roman" w:hAnsi="Times New Roman CYR" w:cs="Times New Roman CYR"/>
                <w:b/>
                <w:bCs/>
                <w:lang w:val="ru-RU" w:eastAsia="ru-RU"/>
              </w:rPr>
              <w:t>Прочие документы</w:t>
            </w:r>
            <w:bookmarkEnd w:id="11"/>
          </w:p>
        </w:tc>
      </w:tr>
      <w:tr w:rsidR="00FB3AAA" w:rsidRPr="00D23B8E" w:rsidTr="00FB3AAA">
        <w:tc>
          <w:tcPr>
            <w:tcW w:w="277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Акт об оказании услуг (акт выполненных работ)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Лицо, отве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ственное за исполнение договора (ко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тракта)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день подписания (поступления) док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у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мента, но не позднее 3 числа месяца, след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у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ющего за </w:t>
            </w: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1-го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чего дня с момента получения документа</w:t>
            </w:r>
          </w:p>
        </w:tc>
      </w:tr>
      <w:tr w:rsidR="00FB3AAA" w:rsidRPr="00D23B8E" w:rsidTr="00FB3AAA">
        <w:tc>
          <w:tcPr>
            <w:tcW w:w="277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Акт о приемке выполне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ных работ (ф. N КС-2)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Лицо, отве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ственное за исполнение договора (ко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тракта)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Не позднее 3 числа месяца, следующего за </w:t>
            </w: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1-го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чего дня с момента получения документа</w:t>
            </w:r>
          </w:p>
        </w:tc>
      </w:tr>
      <w:tr w:rsidR="00FB3AAA" w:rsidRPr="00D23B8E" w:rsidTr="00FB3AAA">
        <w:tc>
          <w:tcPr>
            <w:tcW w:w="277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Акт приемки законченного строительством объекта (ф. N КС-11)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Лицо, отве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ственное за исполнение договора (ко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тракта)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Не позднее 3 числа месяца, следующего за </w:t>
            </w: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1-го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чего дня с момента получения документа</w:t>
            </w:r>
          </w:p>
        </w:tc>
      </w:tr>
      <w:tr w:rsidR="00FB3AAA" w:rsidRPr="00D23B8E" w:rsidTr="00FB3AAA">
        <w:tc>
          <w:tcPr>
            <w:tcW w:w="277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Справка о стоимости в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ы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полненных работ и затрат (ф. N КС-3)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Лицо, отве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ственное за исполнение договора (ко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тракта)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Не позднее 3 числа месяца, следующего за </w:t>
            </w: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1-го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чего дня с момента получения документа</w:t>
            </w:r>
          </w:p>
        </w:tc>
      </w:tr>
      <w:tr w:rsidR="00FB3AAA" w:rsidRPr="00D23B8E" w:rsidTr="00FB3AAA">
        <w:tc>
          <w:tcPr>
            <w:tcW w:w="277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Счет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Лицо, отве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ственное за исполнение договора (ко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тракта)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день получения д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кумента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1-го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чего дня с момента получения документа</w:t>
            </w:r>
          </w:p>
        </w:tc>
      </w:tr>
      <w:tr w:rsidR="00FB3AAA" w:rsidRPr="00D23B8E" w:rsidTr="00FB3AAA">
        <w:tc>
          <w:tcPr>
            <w:tcW w:w="277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Счет-фактура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Лицо, отве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ственное за исполнение договора (ко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тракта)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день получения д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кумента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1-го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чего дня с момента получения документа</w:t>
            </w:r>
          </w:p>
        </w:tc>
      </w:tr>
      <w:tr w:rsidR="00FB3AAA" w:rsidRPr="00D23B8E" w:rsidTr="00FB3AAA">
        <w:tc>
          <w:tcPr>
            <w:tcW w:w="277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Товарная накладная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Ответственное лицо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день получения (предоставления) д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кумента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1-го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чего дня с момента 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получения документа</w:t>
            </w:r>
          </w:p>
        </w:tc>
      </w:tr>
      <w:tr w:rsidR="00FB3AAA" w:rsidRPr="00D23B8E" w:rsidTr="00FB3AAA">
        <w:tc>
          <w:tcPr>
            <w:tcW w:w="277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Товарно-транспортная накладная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Ответственное лицо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день получения (предоставления) д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кумента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1-го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чего дня с момента получения документа</w:t>
            </w:r>
          </w:p>
        </w:tc>
      </w:tr>
      <w:tr w:rsidR="00FB3AAA" w:rsidRPr="00D23B8E" w:rsidTr="00FB3AAA">
        <w:tc>
          <w:tcPr>
            <w:tcW w:w="2772" w:type="dxa"/>
            <w:gridSpan w:val="2"/>
            <w:tcBorders>
              <w:top w:val="nil"/>
              <w:bottom w:val="nil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Универсальный перед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точный акт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Ответственное лицо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день получения (предоставления) д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кумента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1-го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чего дня с момента получения документа</w:t>
            </w:r>
          </w:p>
        </w:tc>
      </w:tr>
      <w:tr w:rsidR="00FB3AAA" w:rsidRPr="00D23B8E" w:rsidTr="00FB3AAA">
        <w:tc>
          <w:tcPr>
            <w:tcW w:w="277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</w:p>
        </w:tc>
      </w:tr>
    </w:tbl>
    <w:p w:rsidR="00FB3AAA" w:rsidRPr="00FB3AAA" w:rsidRDefault="00FB3AAA" w:rsidP="00FB3AA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</w:p>
    <w:p w:rsidR="00FB3AAA" w:rsidRPr="00FB3AAA" w:rsidRDefault="00FB3AAA" w:rsidP="00FB3AAA">
      <w:pPr>
        <w:spacing w:before="0" w:beforeAutospacing="0" w:after="160" w:afterAutospacing="0" w:line="259" w:lineRule="auto"/>
        <w:rPr>
          <w:rFonts w:ascii="Calibri" w:eastAsia="Calibri" w:hAnsi="Calibri" w:cs="Times New Roman"/>
          <w:lang w:val="ru-RU"/>
        </w:rPr>
      </w:pPr>
    </w:p>
    <w:p w:rsidR="00997DC4" w:rsidRDefault="00997D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97DC4" w:rsidRDefault="00997D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97DC4" w:rsidRDefault="00997DC4" w:rsidP="00FB3AA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3AAA" w:rsidRDefault="00FB3AAA" w:rsidP="00FB3AA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3AAA" w:rsidRDefault="00FB3AAA" w:rsidP="00FB3AA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3AAA" w:rsidRDefault="00FB3AAA" w:rsidP="00FB3AA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3AAA" w:rsidRDefault="00FB3AAA" w:rsidP="00FB3AA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3AAA" w:rsidRDefault="00FB3AAA" w:rsidP="00FB3AA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3AAA" w:rsidRDefault="00FB3AAA" w:rsidP="00FB3AA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97DC4" w:rsidRDefault="00997D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3AAA" w:rsidRDefault="00FB3AAA">
      <w:pPr>
        <w:rPr>
          <w:rFonts w:hAnsi="Times New Roman" w:cs="Times New Roman"/>
          <w:color w:val="000000"/>
          <w:sz w:val="24"/>
          <w:szCs w:val="24"/>
          <w:lang w:val="ru-RU"/>
        </w:rPr>
        <w:sectPr w:rsidR="00FB3AAA" w:rsidSect="00FB3AAA">
          <w:pgSz w:w="16839" w:h="11907" w:orient="landscape"/>
          <w:pgMar w:top="1440" w:right="851" w:bottom="992" w:left="851" w:header="720" w:footer="720" w:gutter="0"/>
          <w:cols w:space="720"/>
          <w:docGrid w:linePitch="299"/>
        </w:sectPr>
      </w:pPr>
    </w:p>
    <w:p w:rsidR="00F155FB" w:rsidRPr="00D23B8E" w:rsidRDefault="00F155FB" w:rsidP="00F155F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Default="00F155FB" w:rsidP="00F155FB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07682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F07682">
        <w:rPr>
          <w:lang w:val="ru-RU"/>
        </w:rPr>
        <w:br/>
      </w:r>
      <w:r w:rsidRPr="00F07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 учетной политике администрации </w:t>
      </w:r>
    </w:p>
    <w:p w:rsidR="00F155FB" w:rsidRDefault="00F155FB" w:rsidP="00F155FB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Ждановского сельсовета </w:t>
      </w:r>
    </w:p>
    <w:p w:rsidR="00F155FB" w:rsidRDefault="00F155FB" w:rsidP="00F155FB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Александровского района </w:t>
      </w:r>
    </w:p>
    <w:p w:rsidR="00F155FB" w:rsidRPr="00F07682" w:rsidRDefault="00F155FB" w:rsidP="00F155FB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Оренбургской области</w:t>
      </w:r>
    </w:p>
    <w:p w:rsidR="00F155FB" w:rsidRPr="00F07682" w:rsidRDefault="00F155FB" w:rsidP="00F155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Pr="00654AA8" w:rsidRDefault="00F155FB" w:rsidP="00F155FB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54AA8">
        <w:rPr>
          <w:rFonts w:hAnsi="Times New Roman" w:cs="Times New Roman"/>
          <w:b/>
          <w:color w:val="000000"/>
          <w:sz w:val="24"/>
          <w:szCs w:val="24"/>
          <w:lang w:val="ru-RU"/>
        </w:rPr>
        <w:t>Перечень неунифицированных форм первичных документов, разработанных админ</w:t>
      </w:r>
      <w:r w:rsidRPr="00654AA8">
        <w:rPr>
          <w:rFonts w:hAnsi="Times New Roman" w:cs="Times New Roman"/>
          <w:b/>
          <w:color w:val="000000"/>
          <w:sz w:val="24"/>
          <w:szCs w:val="24"/>
          <w:lang w:val="ru-RU"/>
        </w:rPr>
        <w:t>и</w:t>
      </w:r>
      <w:r w:rsidRPr="00654AA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страцией 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959"/>
        <w:gridCol w:w="4819"/>
        <w:gridCol w:w="3828"/>
      </w:tblGrid>
      <w:tr w:rsidR="00F155FB" w:rsidTr="006C2158">
        <w:tc>
          <w:tcPr>
            <w:tcW w:w="959" w:type="dxa"/>
          </w:tcPr>
          <w:p w:rsidR="00F155FB" w:rsidRPr="009C6E8C" w:rsidRDefault="00F155FB" w:rsidP="006C2158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C6E8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  <w:proofErr w:type="gramStart"/>
            <w:r w:rsidRPr="009C6E8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9C6E8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4819" w:type="dxa"/>
          </w:tcPr>
          <w:p w:rsidR="00F155FB" w:rsidRPr="009C6E8C" w:rsidRDefault="00F155FB" w:rsidP="006C2158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C6E8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3828" w:type="dxa"/>
          </w:tcPr>
          <w:p w:rsidR="00F155FB" w:rsidRPr="009C6E8C" w:rsidRDefault="00F155FB" w:rsidP="006C2158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C6E8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Примечание</w:t>
            </w:r>
          </w:p>
        </w:tc>
      </w:tr>
      <w:tr w:rsidR="00F155FB" w:rsidRPr="00187D95" w:rsidTr="006C2158">
        <w:tc>
          <w:tcPr>
            <w:tcW w:w="959" w:type="dxa"/>
            <w:vAlign w:val="center"/>
          </w:tcPr>
          <w:p w:rsidR="00F155FB" w:rsidRDefault="00F155FB" w:rsidP="006C21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819" w:type="dxa"/>
            <w:vAlign w:val="center"/>
          </w:tcPr>
          <w:p w:rsidR="00F155FB" w:rsidRDefault="00F155FB" w:rsidP="006C21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Путевой лист легкового автомобиля</w:t>
            </w:r>
          </w:p>
        </w:tc>
        <w:tc>
          <w:tcPr>
            <w:tcW w:w="3828" w:type="dxa"/>
            <w:vAlign w:val="center"/>
          </w:tcPr>
          <w:p w:rsidR="00F155FB" w:rsidRDefault="00F155FB" w:rsidP="006C21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155FB" w:rsidTr="006C2158">
        <w:tc>
          <w:tcPr>
            <w:tcW w:w="959" w:type="dxa"/>
          </w:tcPr>
          <w:p w:rsidR="00F155FB" w:rsidRDefault="00F155FB" w:rsidP="006C21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819" w:type="dxa"/>
          </w:tcPr>
          <w:p w:rsidR="00F155FB" w:rsidRDefault="00F155FB" w:rsidP="006C21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 сверки </w:t>
            </w:r>
          </w:p>
        </w:tc>
        <w:tc>
          <w:tcPr>
            <w:tcW w:w="3828" w:type="dxa"/>
          </w:tcPr>
          <w:p w:rsidR="00F155FB" w:rsidRDefault="00F155FB" w:rsidP="006C21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«1С: Бухгалтерия государственн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 учреждения»</w:t>
            </w:r>
          </w:p>
        </w:tc>
      </w:tr>
      <w:tr w:rsidR="00F155FB" w:rsidRPr="00D23B8E" w:rsidTr="006C2158">
        <w:tc>
          <w:tcPr>
            <w:tcW w:w="959" w:type="dxa"/>
          </w:tcPr>
          <w:p w:rsidR="00F155FB" w:rsidRDefault="00F155FB" w:rsidP="006C21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819" w:type="dxa"/>
          </w:tcPr>
          <w:p w:rsidR="00F155FB" w:rsidRDefault="00F155FB" w:rsidP="006C21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Заявление на предоставление стандартного налогового вычета</w:t>
            </w:r>
          </w:p>
        </w:tc>
        <w:tc>
          <w:tcPr>
            <w:tcW w:w="3828" w:type="dxa"/>
          </w:tcPr>
          <w:p w:rsidR="00F155FB" w:rsidRDefault="00F155FB" w:rsidP="006C21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155FB" w:rsidRDefault="00F155FB" w:rsidP="00F155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Default="00F155FB" w:rsidP="00F155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Default="00F155FB" w:rsidP="00F155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Default="00F155FB" w:rsidP="00F155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Default="00F155FB" w:rsidP="00F155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Default="00F155FB" w:rsidP="00F155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Default="00F155FB" w:rsidP="00F155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Default="00F155FB" w:rsidP="00F155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Default="00F155FB" w:rsidP="00F155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Default="00F155FB" w:rsidP="00F155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Default="00F155FB" w:rsidP="00F155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Default="00F155FB" w:rsidP="00F155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Default="00F155FB" w:rsidP="00F155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Default="00F155FB" w:rsidP="00F155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Default="00F155FB" w:rsidP="00F155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Default="00F155FB" w:rsidP="00F155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Default="00F155FB" w:rsidP="00F155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Default="00F155FB" w:rsidP="00F155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Default="00F155FB" w:rsidP="00F155FB">
      <w:pPr>
        <w:jc w:val="center"/>
        <w:rPr>
          <w:rFonts w:hAnsi="Times New Roman" w:cs="Times New Roman"/>
          <w:b/>
          <w:i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Об</w:t>
      </w:r>
      <w:r w:rsidRPr="00654AA8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разцы неунифицированных форм первичных документов</w:t>
      </w:r>
    </w:p>
    <w:p w:rsidR="00F155FB" w:rsidRDefault="00D23B8E" w:rsidP="00F155FB">
      <w:pPr>
        <w:jc w:val="center"/>
        <w:rPr>
          <w:rFonts w:hAnsi="Times New Roman" w:cs="Times New Roman"/>
          <w:b/>
          <w:i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object w:dxaOrig="11550" w:dyaOrig="17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678.75pt" o:ole="">
            <v:imagedata r:id="rId82" o:title=""/>
          </v:shape>
          <o:OLEObject Type="Link" ProgID="Excel.Sheet.12" ShapeID="_x0000_i1025" DrawAspect="Content" r:id="rId83" UpdateMode="Always">
            <o:LinkType>EnhancedMetaFile</o:LinkType>
            <o:LockedField>false</o:LockedField>
          </o:OLEObject>
        </w:object>
      </w:r>
    </w:p>
    <w:p w:rsidR="00F155FB" w:rsidRDefault="00D23B8E" w:rsidP="00F155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object w:dxaOrig="11985" w:dyaOrig="17370">
          <v:shape id="_x0000_i1026" type="#_x0000_t75" style="width:454.5pt;height:660pt" o:ole="">
            <v:imagedata r:id="rId84" o:title=""/>
          </v:shape>
          <o:OLEObject Type="Link" ProgID="Excel.Sheet.12" ShapeID="_x0000_i1026" DrawAspect="Content" r:id="rId85" UpdateMode="Always">
            <o:LinkType>EnhancedMetaFile</o:LinkType>
            <o:LockedField>false</o:LockedField>
          </o:OLEObject>
        </w:object>
      </w:r>
    </w:p>
    <w:p w:rsidR="00F155FB" w:rsidRDefault="00F155FB" w:rsidP="00F155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Default="00F155FB" w:rsidP="00F155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Pr="00F07682" w:rsidRDefault="00F155FB" w:rsidP="00F155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065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698"/>
        <w:gridCol w:w="1776"/>
        <w:gridCol w:w="999"/>
        <w:gridCol w:w="780"/>
        <w:gridCol w:w="2344"/>
        <w:gridCol w:w="1410"/>
        <w:gridCol w:w="817"/>
        <w:gridCol w:w="1099"/>
      </w:tblGrid>
      <w:tr w:rsidR="00F155FB" w:rsidRPr="00AF2743" w:rsidTr="006C2158">
        <w:trPr>
          <w:trHeight w:val="375"/>
        </w:trPr>
        <w:tc>
          <w:tcPr>
            <w:tcW w:w="142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9923" w:type="dxa"/>
            <w:gridSpan w:val="8"/>
            <w:vAlign w:val="center"/>
            <w:hideMark/>
          </w:tcPr>
          <w:p w:rsidR="00F155FB" w:rsidRDefault="00F155FB" w:rsidP="006C215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</w:p>
          <w:p w:rsidR="00F155FB" w:rsidRPr="00AF2743" w:rsidRDefault="00F155FB" w:rsidP="006C215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Акт сверки</w:t>
            </w:r>
          </w:p>
        </w:tc>
      </w:tr>
      <w:tr w:rsidR="00F155FB" w:rsidRPr="00D23B8E" w:rsidTr="006C2158">
        <w:trPr>
          <w:trHeight w:val="735"/>
        </w:trPr>
        <w:tc>
          <w:tcPr>
            <w:tcW w:w="142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9923" w:type="dxa"/>
            <w:gridSpan w:val="8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 xml:space="preserve">взаимных расчетов за период: </w:t>
            </w:r>
            <w:r w:rsidRPr="00A21BBC">
              <w:rPr>
                <w:rFonts w:eastAsia="Times New Roman" w:cstheme="minorHAnsi"/>
                <w:sz w:val="20"/>
                <w:szCs w:val="20"/>
                <w:lang w:val="ru-RU" w:eastAsia="ru-RU"/>
              </w:rPr>
              <w:t>____________________</w:t>
            </w:r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br/>
            </w:r>
            <w:r w:rsidRPr="00A21BBC">
              <w:rPr>
                <w:rFonts w:eastAsia="Times New Roman" w:cstheme="minorHAnsi"/>
                <w:sz w:val="20"/>
                <w:szCs w:val="20"/>
                <w:lang w:val="ru-RU" w:eastAsia="ru-RU"/>
              </w:rPr>
              <w:t>между Администрацией</w:t>
            </w:r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 xml:space="preserve"> Ждановского сельсовета Александровского района Оренбургской области</w:t>
            </w:r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br/>
              <w:t xml:space="preserve">и </w:t>
            </w:r>
            <w:r w:rsidRPr="00A21BBC">
              <w:rPr>
                <w:rFonts w:eastAsia="Times New Roman" w:cstheme="minorHAnsi"/>
                <w:sz w:val="20"/>
                <w:szCs w:val="20"/>
                <w:lang w:val="ru-RU" w:eastAsia="ru-RU"/>
              </w:rPr>
              <w:t>_________________________________________________</w:t>
            </w:r>
          </w:p>
        </w:tc>
      </w:tr>
      <w:tr w:rsidR="00F155FB" w:rsidRPr="00D23B8E" w:rsidTr="006C2158">
        <w:trPr>
          <w:trHeight w:val="360"/>
        </w:trPr>
        <w:tc>
          <w:tcPr>
            <w:tcW w:w="142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776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999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780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2344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410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817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099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</w:tr>
      <w:tr w:rsidR="00F155FB" w:rsidRPr="00D23B8E" w:rsidTr="006C2158">
        <w:trPr>
          <w:trHeight w:val="735"/>
        </w:trPr>
        <w:tc>
          <w:tcPr>
            <w:tcW w:w="142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9923" w:type="dxa"/>
            <w:gridSpan w:val="8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>Мы, нижеподписавшиеся, ________________ _______________________ от Администрация Ждановского сельс</w:t>
            </w:r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>о</w:t>
            </w:r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>вета Александровского района Оренбургской области, с одной стороны, и ________________ _______________________ от</w:t>
            </w:r>
            <w:proofErr w:type="gramStart"/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 xml:space="preserve"> с другой стороны, составили настоящий акт сверки в том, что состояние взаимных расчетов по данным учета следующее:</w:t>
            </w:r>
          </w:p>
        </w:tc>
      </w:tr>
      <w:tr w:rsidR="00F155FB" w:rsidRPr="00D23B8E" w:rsidTr="006C2158">
        <w:trPr>
          <w:trHeight w:val="120"/>
        </w:trPr>
        <w:tc>
          <w:tcPr>
            <w:tcW w:w="142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776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999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780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2344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410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817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099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</w:tr>
      <w:tr w:rsidR="00F155FB" w:rsidRPr="00AF2743" w:rsidTr="006C2158">
        <w:trPr>
          <w:trHeight w:val="495"/>
        </w:trPr>
        <w:tc>
          <w:tcPr>
            <w:tcW w:w="142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>По данным Администрация Ждановского сел</w:t>
            </w:r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>ь</w:t>
            </w:r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>совета Александровского района Оренбургской области, руб.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>По данным</w:t>
            </w:r>
            <w:proofErr w:type="gramStart"/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 xml:space="preserve"> руб.</w:t>
            </w:r>
          </w:p>
        </w:tc>
      </w:tr>
      <w:tr w:rsidR="00F155FB" w:rsidRPr="00A21BBC" w:rsidTr="006C2158">
        <w:trPr>
          <w:trHeight w:val="225"/>
        </w:trPr>
        <w:tc>
          <w:tcPr>
            <w:tcW w:w="142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Документ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Дебет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Кредит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Документ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Дебет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Кредит</w:t>
            </w:r>
          </w:p>
        </w:tc>
      </w:tr>
      <w:tr w:rsidR="00F155FB" w:rsidRPr="00A21BBC" w:rsidTr="006C2158">
        <w:trPr>
          <w:trHeight w:val="225"/>
        </w:trPr>
        <w:tc>
          <w:tcPr>
            <w:tcW w:w="142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Сальдо начальное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Сальдо начальное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F155FB" w:rsidRPr="00A21BBC" w:rsidTr="006C2158">
        <w:trPr>
          <w:trHeight w:val="225"/>
        </w:trPr>
        <w:tc>
          <w:tcPr>
            <w:tcW w:w="142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Сальдо конечное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Сальдо конечное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F155FB" w:rsidRPr="00A21BBC" w:rsidTr="006C2158">
        <w:trPr>
          <w:trHeight w:val="225"/>
        </w:trPr>
        <w:tc>
          <w:tcPr>
            <w:tcW w:w="142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776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999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780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2344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410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817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099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</w:tr>
    </w:tbl>
    <w:p w:rsidR="00F155FB" w:rsidRPr="00AF2743" w:rsidRDefault="00F155FB" w:rsidP="00F155FB">
      <w:pPr>
        <w:spacing w:before="0" w:beforeAutospacing="0" w:after="0" w:afterAutospacing="0"/>
        <w:rPr>
          <w:rFonts w:eastAsia="Times New Roman" w:cstheme="minorHAnsi"/>
          <w:vanish/>
          <w:sz w:val="20"/>
          <w:szCs w:val="20"/>
          <w:lang w:val="ru-RU"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1964"/>
        <w:gridCol w:w="2312"/>
        <w:gridCol w:w="2171"/>
        <w:gridCol w:w="36"/>
        <w:gridCol w:w="544"/>
        <w:gridCol w:w="1232"/>
        <w:gridCol w:w="1232"/>
      </w:tblGrid>
      <w:tr w:rsidR="00F155FB" w:rsidRPr="00D23B8E" w:rsidTr="006C2158">
        <w:trPr>
          <w:trHeight w:val="420"/>
        </w:trPr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>По данным Администрация Ждановского сельсовета Александровского района Оренбургской области</w:t>
            </w:r>
          </w:p>
        </w:tc>
        <w:tc>
          <w:tcPr>
            <w:tcW w:w="0" w:type="auto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</w:tr>
      <w:tr w:rsidR="00F155FB" w:rsidRPr="00AF2743" w:rsidTr="006C2158">
        <w:trPr>
          <w:trHeight w:val="225"/>
        </w:trPr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Контрагент</w:t>
            </w:r>
          </w:p>
        </w:tc>
      </w:tr>
      <w:tr w:rsidR="00F155FB" w:rsidRPr="00AF2743" w:rsidTr="006C2158">
        <w:trPr>
          <w:trHeight w:val="315"/>
        </w:trPr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7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F155FB" w:rsidRPr="00AF2743" w:rsidTr="006C2158">
        <w:trPr>
          <w:trHeight w:val="420"/>
        </w:trPr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  <w:lang w:val="ru-RU" w:eastAsia="ru-RU"/>
              </w:rPr>
              <w:t>о</w:t>
            </w:r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>т</w:t>
            </w:r>
            <w:proofErr w:type="gramEnd"/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>Администрация</w:t>
            </w:r>
            <w:proofErr w:type="gramEnd"/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 xml:space="preserve"> Ждановского сельсовета Александровского района Оренбургской области</w:t>
            </w:r>
          </w:p>
        </w:tc>
        <w:tc>
          <w:tcPr>
            <w:tcW w:w="0" w:type="auto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 xml:space="preserve">От </w:t>
            </w:r>
          </w:p>
        </w:tc>
      </w:tr>
      <w:tr w:rsidR="00F155FB" w:rsidRPr="00AF2743" w:rsidTr="006C2158">
        <w:trPr>
          <w:trHeight w:val="225"/>
        </w:trPr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</w:tr>
      <w:tr w:rsidR="00F155FB" w:rsidRPr="00AF2743" w:rsidTr="006C2158">
        <w:trPr>
          <w:trHeight w:val="225"/>
        </w:trPr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>________________</w:t>
            </w:r>
          </w:p>
        </w:tc>
        <w:tc>
          <w:tcPr>
            <w:tcW w:w="0" w:type="auto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>________________</w:t>
            </w:r>
          </w:p>
        </w:tc>
      </w:tr>
      <w:tr w:rsidR="00F155FB" w:rsidRPr="00AF2743" w:rsidTr="006C2158">
        <w:trPr>
          <w:trHeight w:val="225"/>
        </w:trPr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</w:tr>
      <w:tr w:rsidR="00F155FB" w:rsidRPr="00AF2743" w:rsidTr="006C2158">
        <w:trPr>
          <w:trHeight w:val="225"/>
        </w:trPr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>(_______________________)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>(_______________________)</w:t>
            </w:r>
          </w:p>
        </w:tc>
      </w:tr>
      <w:tr w:rsidR="00F155FB" w:rsidRPr="00AF2743" w:rsidTr="006C2158">
        <w:trPr>
          <w:trHeight w:val="135"/>
        </w:trPr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</w:tr>
      <w:tr w:rsidR="00F155FB" w:rsidRPr="00AF2743" w:rsidTr="006C2158">
        <w:trPr>
          <w:trHeight w:val="225"/>
        </w:trPr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>Главный бухгалтер</w:t>
            </w:r>
          </w:p>
        </w:tc>
      </w:tr>
      <w:tr w:rsidR="00F155FB" w:rsidRPr="00AF2743" w:rsidTr="006C2158">
        <w:trPr>
          <w:trHeight w:val="225"/>
        </w:trPr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</w:tr>
      <w:tr w:rsidR="00F155FB" w:rsidRPr="00AF2743" w:rsidTr="006C2158">
        <w:trPr>
          <w:trHeight w:val="225"/>
        </w:trPr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>(</w:t>
            </w:r>
            <w:r w:rsidRPr="00A21BBC">
              <w:rPr>
                <w:rFonts w:eastAsia="Times New Roman" w:cstheme="minorHAnsi"/>
                <w:sz w:val="20"/>
                <w:szCs w:val="20"/>
                <w:lang w:val="ru-RU" w:eastAsia="ru-RU"/>
              </w:rPr>
              <w:t>_______________________</w:t>
            </w:r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>(_______________________)</w:t>
            </w:r>
          </w:p>
        </w:tc>
      </w:tr>
      <w:tr w:rsidR="00F155FB" w:rsidRPr="00AF2743" w:rsidTr="006C2158">
        <w:trPr>
          <w:trHeight w:val="135"/>
        </w:trPr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</w:tr>
      <w:tr w:rsidR="00F155FB" w:rsidRPr="00AF2743" w:rsidTr="006C2158">
        <w:trPr>
          <w:trHeight w:val="225"/>
        </w:trPr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>М.П.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>М.П.</w:t>
            </w:r>
          </w:p>
        </w:tc>
      </w:tr>
    </w:tbl>
    <w:p w:rsidR="00F155FB" w:rsidRPr="00AF2743" w:rsidRDefault="00F155FB" w:rsidP="00F155FB">
      <w:pPr>
        <w:spacing w:before="0" w:beforeAutospacing="0" w:after="0" w:afterAutospacing="0"/>
        <w:rPr>
          <w:rFonts w:eastAsia="Times New Roman" w:cstheme="minorHAnsi"/>
          <w:vanish/>
          <w:sz w:val="20"/>
          <w:szCs w:val="20"/>
          <w:lang w:val="ru-RU"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F155FB" w:rsidRPr="00AF2743" w:rsidTr="006C2158"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</w:tr>
      <w:tr w:rsidR="00F155FB" w:rsidRPr="00AF2743" w:rsidTr="006C2158"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</w:tr>
    </w:tbl>
    <w:p w:rsidR="00F155FB" w:rsidRPr="00A21BBC" w:rsidRDefault="00F155FB" w:rsidP="00F155FB">
      <w:pPr>
        <w:rPr>
          <w:rFonts w:cstheme="minorHAnsi"/>
          <w:color w:val="000000"/>
          <w:sz w:val="20"/>
          <w:szCs w:val="20"/>
          <w:lang w:val="ru-RU"/>
        </w:rPr>
      </w:pPr>
    </w:p>
    <w:p w:rsidR="00F155FB" w:rsidRDefault="00F155FB" w:rsidP="00F155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Default="00F155FB" w:rsidP="00F155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Default="00F155FB" w:rsidP="00F155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Default="00F155FB" w:rsidP="00F155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Default="00F155FB" w:rsidP="00F155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Default="00F155FB" w:rsidP="00F155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Default="00F155FB" w:rsidP="00F155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Default="00F155FB" w:rsidP="00F155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Default="00F155FB" w:rsidP="00F155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Default="00F155FB" w:rsidP="00F155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Default="00F155FB" w:rsidP="00F155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Default="00F155FB" w:rsidP="00F155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Pr="0088227E" w:rsidRDefault="00F155FB" w:rsidP="00F155FB">
      <w:pPr>
        <w:spacing w:before="0" w:beforeAutospacing="0" w:after="0" w:afterAutospacing="0" w:line="27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В бухгалтерию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а</w:t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дминистрации </w:t>
      </w:r>
    </w:p>
    <w:p w:rsidR="00F155FB" w:rsidRPr="0088227E" w:rsidRDefault="00F155FB" w:rsidP="00F155FB">
      <w:pPr>
        <w:spacing w:before="0" w:beforeAutospacing="0" w:after="0" w:afterAutospacing="0" w:line="27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Ждановского  сельсовета </w:t>
      </w:r>
    </w:p>
    <w:p w:rsidR="00F155FB" w:rsidRPr="0088227E" w:rsidRDefault="00F155FB" w:rsidP="00F155FB">
      <w:pPr>
        <w:spacing w:before="0" w:beforeAutospacing="0" w:after="0" w:afterAutospacing="0" w:line="27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Александровского р-на </w:t>
      </w:r>
      <w:proofErr w:type="gramStart"/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Оренбургской</w:t>
      </w:r>
      <w:proofErr w:type="gramEnd"/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обл.</w:t>
      </w:r>
    </w:p>
    <w:p w:rsidR="00F155FB" w:rsidRPr="0088227E" w:rsidRDefault="00F155FB" w:rsidP="00F155FB">
      <w:pPr>
        <w:spacing w:before="0" w:beforeAutospacing="0" w:after="0" w:afterAutospacing="0" w:line="27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        от _________________________________</w:t>
      </w:r>
    </w:p>
    <w:p w:rsidR="00F155FB" w:rsidRPr="0088227E" w:rsidRDefault="00F155FB" w:rsidP="00F155FB">
      <w:pPr>
        <w:spacing w:before="0" w:beforeAutospacing="0" w:after="0" w:afterAutospacing="0" w:line="27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__________________________________, </w:t>
      </w:r>
    </w:p>
    <w:p w:rsidR="00F155FB" w:rsidRPr="0088227E" w:rsidRDefault="00F155FB" w:rsidP="00F155FB">
      <w:pPr>
        <w:spacing w:before="0" w:beforeAutospacing="0" w:after="0" w:afterAutospacing="0" w:line="27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работающег</w:t>
      </w:r>
      <w:proofErr w:type="gramStart"/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о(</w:t>
      </w:r>
      <w:proofErr w:type="gramEnd"/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ей)____________________</w:t>
      </w:r>
    </w:p>
    <w:p w:rsidR="00F155FB" w:rsidRPr="0088227E" w:rsidRDefault="00F155FB" w:rsidP="00F155FB">
      <w:pPr>
        <w:spacing w:before="0" w:beforeAutospacing="0" w:after="0" w:afterAutospacing="0" w:line="27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softHyphen/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softHyphen/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softHyphen/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softHyphen/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softHyphen/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softHyphen/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softHyphen/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softHyphen/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softHyphen/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softHyphen/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softHyphen/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softHyphen/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softHyphen/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softHyphen/>
        <w:t>___________________________________</w:t>
      </w:r>
    </w:p>
    <w:p w:rsidR="00F155FB" w:rsidRPr="0088227E" w:rsidRDefault="00F155FB" w:rsidP="00F155FB">
      <w:pPr>
        <w:spacing w:before="0" w:beforeAutospacing="0" w:after="0" w:afterAutospacing="0" w:line="27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___________________________________</w:t>
      </w:r>
    </w:p>
    <w:p w:rsidR="00F155FB" w:rsidRPr="0088227E" w:rsidRDefault="00F155FB" w:rsidP="00F155FB">
      <w:pPr>
        <w:spacing w:before="0" w:beforeAutospacing="0" w:after="0" w:afterAutospacing="0" w:line="27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</w:p>
    <w:p w:rsidR="00F155FB" w:rsidRPr="0088227E" w:rsidRDefault="00F155FB" w:rsidP="00F155FB">
      <w:pPr>
        <w:spacing w:before="0" w:beforeAutospacing="0" w:after="0" w:afterAutospacing="0" w:line="27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</w:p>
    <w:p w:rsidR="00F155FB" w:rsidRPr="0088227E" w:rsidRDefault="00F155FB" w:rsidP="00F155FB">
      <w:pPr>
        <w:spacing w:before="0" w:beforeAutospacing="0" w:after="0" w:afterAutospacing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</w:p>
    <w:p w:rsidR="00F155FB" w:rsidRDefault="00F155FB" w:rsidP="00F155FB">
      <w:pPr>
        <w:spacing w:before="0" w:beforeAutospacing="0" w:after="0" w:afterAutospacing="0" w:line="274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</w:pPr>
      <w:r w:rsidRPr="0088227E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>ЗАЯВЛЕНИЕ</w:t>
      </w:r>
    </w:p>
    <w:p w:rsidR="00F155FB" w:rsidRPr="0088227E" w:rsidRDefault="00F155FB" w:rsidP="00F155FB">
      <w:pPr>
        <w:spacing w:before="0" w:beforeAutospacing="0" w:after="0" w:afterAutospacing="0" w:line="274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</w:p>
    <w:p w:rsidR="00F155FB" w:rsidRPr="0088227E" w:rsidRDefault="00F155FB" w:rsidP="00F155FB">
      <w:pPr>
        <w:spacing w:before="0" w:beforeAutospacing="0" w:after="0" w:afterAutospacing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</w:p>
    <w:p w:rsidR="00F155FB" w:rsidRPr="0088227E" w:rsidRDefault="00F155FB" w:rsidP="00F155FB">
      <w:pPr>
        <w:spacing w:before="0" w:beforeAutospacing="0" w:after="0" w:afterAutospacing="0" w:line="274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Прошу предоставлять мне стандартные налоговые вычеты в установленном размере за каждый месяц налогового периода в соответствии с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подпунктом</w:t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4 п. 1 статьи 218 Налог</w:t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о</w:t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вого кодекса РФ на каждого из моих детей, находящихся на моем обеспечении:</w:t>
      </w:r>
    </w:p>
    <w:p w:rsidR="00F155FB" w:rsidRPr="0088227E" w:rsidRDefault="00F155FB" w:rsidP="00F155FB">
      <w:pPr>
        <w:spacing w:before="0" w:beforeAutospacing="0" w:after="0" w:afterAutospacing="0" w:line="274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105"/>
        <w:gridCol w:w="2394"/>
      </w:tblGrid>
      <w:tr w:rsidR="00F155FB" w:rsidRPr="0088227E" w:rsidTr="006C2158">
        <w:tc>
          <w:tcPr>
            <w:tcW w:w="675" w:type="dxa"/>
          </w:tcPr>
          <w:p w:rsidR="00F155FB" w:rsidRPr="0088227E" w:rsidRDefault="00F155FB" w:rsidP="006C2158">
            <w:pPr>
              <w:spacing w:line="27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8227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8227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8227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F155FB" w:rsidRPr="0088227E" w:rsidRDefault="00F155FB" w:rsidP="006C2158">
            <w:pPr>
              <w:spacing w:line="27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8227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Ф.И.О. ребенка</w:t>
            </w:r>
          </w:p>
        </w:tc>
        <w:tc>
          <w:tcPr>
            <w:tcW w:w="3105" w:type="dxa"/>
          </w:tcPr>
          <w:p w:rsidR="00F155FB" w:rsidRPr="0088227E" w:rsidRDefault="00F155FB" w:rsidP="006C2158">
            <w:pPr>
              <w:spacing w:line="27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8227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Основание для вычета (д</w:t>
            </w:r>
            <w:r w:rsidRPr="0088227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</w:t>
            </w:r>
            <w:r w:rsidRPr="0088227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ти, учащиеся)</w:t>
            </w:r>
          </w:p>
        </w:tc>
        <w:tc>
          <w:tcPr>
            <w:tcW w:w="2394" w:type="dxa"/>
          </w:tcPr>
          <w:p w:rsidR="00F155FB" w:rsidRPr="0088227E" w:rsidRDefault="00F155FB" w:rsidP="006C2158">
            <w:pPr>
              <w:spacing w:line="27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8227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Дата рождения р</w:t>
            </w:r>
            <w:r w:rsidRPr="0088227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</w:t>
            </w:r>
            <w:r w:rsidRPr="0088227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бенка</w:t>
            </w:r>
          </w:p>
        </w:tc>
      </w:tr>
      <w:tr w:rsidR="00F155FB" w:rsidRPr="0088227E" w:rsidTr="006C2158">
        <w:tc>
          <w:tcPr>
            <w:tcW w:w="675" w:type="dxa"/>
          </w:tcPr>
          <w:p w:rsidR="00F155FB" w:rsidRPr="0088227E" w:rsidRDefault="00F155FB" w:rsidP="006C2158">
            <w:pPr>
              <w:spacing w:line="27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55FB" w:rsidRPr="0088227E" w:rsidRDefault="00F155FB" w:rsidP="006C2158">
            <w:pPr>
              <w:spacing w:line="27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</w:tcPr>
          <w:p w:rsidR="00F155FB" w:rsidRPr="0088227E" w:rsidRDefault="00F155FB" w:rsidP="006C2158">
            <w:pPr>
              <w:spacing w:line="27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F155FB" w:rsidRPr="0088227E" w:rsidRDefault="00F155FB" w:rsidP="006C2158">
            <w:pPr>
              <w:spacing w:line="27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FB" w:rsidRPr="0088227E" w:rsidTr="006C2158">
        <w:tc>
          <w:tcPr>
            <w:tcW w:w="675" w:type="dxa"/>
          </w:tcPr>
          <w:p w:rsidR="00F155FB" w:rsidRPr="0088227E" w:rsidRDefault="00F155FB" w:rsidP="006C2158">
            <w:pPr>
              <w:spacing w:line="27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55FB" w:rsidRPr="0088227E" w:rsidRDefault="00F155FB" w:rsidP="006C2158">
            <w:pPr>
              <w:spacing w:line="27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</w:tcPr>
          <w:p w:rsidR="00F155FB" w:rsidRPr="0088227E" w:rsidRDefault="00F155FB" w:rsidP="006C2158">
            <w:pPr>
              <w:spacing w:line="27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F155FB" w:rsidRPr="0088227E" w:rsidRDefault="00F155FB" w:rsidP="006C2158">
            <w:pPr>
              <w:spacing w:line="27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FB" w:rsidRPr="0088227E" w:rsidTr="006C2158">
        <w:tc>
          <w:tcPr>
            <w:tcW w:w="675" w:type="dxa"/>
          </w:tcPr>
          <w:p w:rsidR="00F155FB" w:rsidRPr="0088227E" w:rsidRDefault="00F155FB" w:rsidP="006C2158">
            <w:pPr>
              <w:spacing w:line="27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55FB" w:rsidRPr="0088227E" w:rsidRDefault="00F155FB" w:rsidP="006C2158">
            <w:pPr>
              <w:spacing w:line="27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</w:tcPr>
          <w:p w:rsidR="00F155FB" w:rsidRPr="0088227E" w:rsidRDefault="00F155FB" w:rsidP="006C2158">
            <w:pPr>
              <w:spacing w:line="27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F155FB" w:rsidRPr="0088227E" w:rsidRDefault="00F155FB" w:rsidP="006C2158">
            <w:pPr>
              <w:spacing w:line="27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FB" w:rsidRPr="0088227E" w:rsidTr="006C2158">
        <w:tc>
          <w:tcPr>
            <w:tcW w:w="675" w:type="dxa"/>
          </w:tcPr>
          <w:p w:rsidR="00F155FB" w:rsidRPr="0088227E" w:rsidRDefault="00F155FB" w:rsidP="006C2158">
            <w:pPr>
              <w:spacing w:line="27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55FB" w:rsidRPr="0088227E" w:rsidRDefault="00F155FB" w:rsidP="006C2158">
            <w:pPr>
              <w:spacing w:line="27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</w:tcPr>
          <w:p w:rsidR="00F155FB" w:rsidRPr="0088227E" w:rsidRDefault="00F155FB" w:rsidP="006C2158">
            <w:pPr>
              <w:spacing w:line="27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F155FB" w:rsidRPr="0088227E" w:rsidRDefault="00F155FB" w:rsidP="006C2158">
            <w:pPr>
              <w:spacing w:line="27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FB" w:rsidRPr="0088227E" w:rsidTr="006C2158">
        <w:tc>
          <w:tcPr>
            <w:tcW w:w="675" w:type="dxa"/>
          </w:tcPr>
          <w:p w:rsidR="00F155FB" w:rsidRPr="0088227E" w:rsidRDefault="00F155FB" w:rsidP="006C2158">
            <w:pPr>
              <w:spacing w:line="27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55FB" w:rsidRPr="0088227E" w:rsidRDefault="00F155FB" w:rsidP="006C2158">
            <w:pPr>
              <w:spacing w:line="27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</w:tcPr>
          <w:p w:rsidR="00F155FB" w:rsidRPr="0088227E" w:rsidRDefault="00F155FB" w:rsidP="006C2158">
            <w:pPr>
              <w:spacing w:line="27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F155FB" w:rsidRPr="0088227E" w:rsidRDefault="00F155FB" w:rsidP="006C2158">
            <w:pPr>
              <w:spacing w:line="27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55FB" w:rsidRPr="0088227E" w:rsidRDefault="00F155FB" w:rsidP="00F155FB">
      <w:pPr>
        <w:spacing w:before="0" w:beforeAutospacing="0" w:after="0" w:afterAutospacing="0" w:line="274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</w:p>
    <w:p w:rsidR="00F155FB" w:rsidRPr="0088227E" w:rsidRDefault="00F155FB" w:rsidP="00F155FB">
      <w:pPr>
        <w:spacing w:before="0" w:beforeAutospacing="0" w:after="0" w:afterAutospacing="0" w:line="274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</w:p>
    <w:p w:rsidR="00F155FB" w:rsidRPr="0088227E" w:rsidRDefault="00F155FB" w:rsidP="00F155FB">
      <w:pPr>
        <w:spacing w:before="0" w:beforeAutospacing="0" w:after="0" w:afterAutospacing="0" w:line="274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Вычеты в текущем налоговом периоде другими налоговыми агентами не предоста</w:t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в</w:t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лялись. Об обращении за вычетами к другим налоговым агентам, а также об изменении о</w:t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б</w:t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стоятельств, влияющих на исчисление вычетов, обязуюсь своевременно извещать.</w:t>
      </w:r>
    </w:p>
    <w:p w:rsidR="00F155FB" w:rsidRPr="0088227E" w:rsidRDefault="00F155FB" w:rsidP="00F155FB">
      <w:pPr>
        <w:spacing w:before="0" w:beforeAutospacing="0" w:after="0" w:afterAutospacing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</w:p>
    <w:p w:rsidR="00F155FB" w:rsidRPr="0088227E" w:rsidRDefault="00F155FB" w:rsidP="00F155FB">
      <w:pPr>
        <w:spacing w:before="0" w:beforeAutospacing="0" w:after="0" w:afterAutospacing="0" w:line="274" w:lineRule="auto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Приложения (</w:t>
      </w:r>
      <w:proofErr w:type="gramStart"/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нужное</w:t>
      </w:r>
      <w:proofErr w:type="gramEnd"/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подчернуть</w:t>
      </w:r>
      <w:proofErr w:type="spellEnd"/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):</w:t>
      </w:r>
    </w:p>
    <w:p w:rsidR="00F155FB" w:rsidRPr="0088227E" w:rsidRDefault="00F155FB" w:rsidP="00F155FB">
      <w:pPr>
        <w:spacing w:before="0" w:beforeAutospacing="0" w:after="0" w:afterAutospacing="0" w:line="274" w:lineRule="auto"/>
        <w:ind w:firstLine="360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1. С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видетельство</w:t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о рождении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ребенка</w:t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(копии) ____ шт.</w:t>
      </w:r>
    </w:p>
    <w:p w:rsidR="00F155FB" w:rsidRPr="0088227E" w:rsidRDefault="00F155FB" w:rsidP="00F155FB">
      <w:pPr>
        <w:spacing w:before="0" w:beforeAutospacing="0" w:after="0" w:afterAutospacing="0" w:line="274" w:lineRule="auto"/>
        <w:ind w:firstLine="360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2. Справка из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учебного заведения (для студентов)</w:t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 _____ шт.</w:t>
      </w:r>
    </w:p>
    <w:p w:rsidR="00F155FB" w:rsidRPr="0088227E" w:rsidRDefault="00F155FB" w:rsidP="00F155FB">
      <w:pPr>
        <w:spacing w:before="0" w:beforeAutospacing="0" w:after="0" w:afterAutospacing="0" w:line="274" w:lineRule="auto"/>
        <w:ind w:firstLine="360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3. Свидетельство о браке____ шт.</w:t>
      </w:r>
    </w:p>
    <w:p w:rsidR="00F155FB" w:rsidRPr="0088227E" w:rsidRDefault="00F155FB" w:rsidP="00F155FB">
      <w:pPr>
        <w:spacing w:before="0" w:beforeAutospacing="0" w:after="0" w:afterAutospacing="0" w:line="274" w:lineRule="auto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</w:t>
      </w:r>
    </w:p>
    <w:p w:rsidR="00F155FB" w:rsidRPr="0088227E" w:rsidRDefault="00F155FB" w:rsidP="00F155FB">
      <w:pPr>
        <w:spacing w:before="0" w:beforeAutospacing="0" w:after="0" w:afterAutospacing="0" w:line="274" w:lineRule="auto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</w:t>
      </w:r>
    </w:p>
    <w:p w:rsidR="00F155FB" w:rsidRPr="0088227E" w:rsidRDefault="00F155FB" w:rsidP="00F155FB">
      <w:pPr>
        <w:spacing w:before="0" w:beforeAutospacing="0" w:after="0" w:afterAutospacing="0" w:line="274" w:lineRule="auto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</w:p>
    <w:p w:rsidR="00F155FB" w:rsidRPr="0088227E" w:rsidRDefault="00F155FB" w:rsidP="00F155FB">
      <w:pPr>
        <w:spacing w:before="0" w:beforeAutospacing="0" w:after="0" w:afterAutospacing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«____»_______________20___г.               ________________          __________________</w:t>
      </w:r>
    </w:p>
    <w:p w:rsidR="00F155FB" w:rsidRPr="0088227E" w:rsidRDefault="00F155FB" w:rsidP="00F155FB">
      <w:pPr>
        <w:spacing w:before="0" w:beforeAutospacing="0" w:after="0" w:afterAutospacing="0" w:line="276" w:lineRule="auto"/>
        <w:rPr>
          <w:rFonts w:ascii="Times New Roman" w:eastAsia="Arial" w:hAnsi="Times New Roman" w:cs="Times New Roman"/>
          <w:color w:val="000000"/>
          <w:sz w:val="16"/>
          <w:szCs w:val="16"/>
          <w:lang w:val="ru-RU" w:eastAsia="ru-RU"/>
        </w:rPr>
      </w:pP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                      </w:t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ab/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ab/>
        <w:t xml:space="preserve">                      </w:t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ab/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ab/>
      </w:r>
      <w:r w:rsidRPr="0088227E">
        <w:rPr>
          <w:rFonts w:ascii="Times New Roman" w:eastAsia="Arial" w:hAnsi="Times New Roman" w:cs="Times New Roman"/>
          <w:color w:val="000000"/>
          <w:sz w:val="16"/>
          <w:szCs w:val="16"/>
          <w:lang w:val="ru-RU" w:eastAsia="ru-RU"/>
        </w:rPr>
        <w:t xml:space="preserve">       (подпись)  </w:t>
      </w:r>
      <w:r w:rsidRPr="0088227E">
        <w:rPr>
          <w:rFonts w:ascii="Times New Roman" w:eastAsia="Arial" w:hAnsi="Times New Roman" w:cs="Times New Roman"/>
          <w:color w:val="000000"/>
          <w:sz w:val="16"/>
          <w:szCs w:val="16"/>
          <w:lang w:val="ru-RU" w:eastAsia="ru-RU"/>
        </w:rPr>
        <w:tab/>
        <w:t xml:space="preserve">                                          (Фамилия И.О.)</w:t>
      </w:r>
    </w:p>
    <w:p w:rsidR="00F155FB" w:rsidRDefault="00F155FB" w:rsidP="00F155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Default="00F155FB" w:rsidP="00F155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Pr="00654AA8" w:rsidRDefault="00F155FB" w:rsidP="00F155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97DC4" w:rsidRDefault="00997DC4" w:rsidP="001B2E7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DC6" w:rsidRPr="00B31DC6" w:rsidRDefault="00B31DC6" w:rsidP="00B31DC6">
      <w:pPr>
        <w:spacing w:before="0" w:beforeAutospacing="0" w:after="0" w:afterAutospacing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1D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3</w:t>
      </w:r>
      <w:r w:rsidRPr="00B31DC6">
        <w:rPr>
          <w:rFonts w:ascii="Times New Roman" w:eastAsia="Times New Roman" w:hAnsi="Times New Roman" w:cs="Times New Roman"/>
          <w:lang w:val="ru-RU"/>
        </w:rPr>
        <w:br/>
      </w:r>
      <w:r w:rsidRPr="00B31D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учетной политике администрации </w:t>
      </w:r>
    </w:p>
    <w:p w:rsidR="00B31DC6" w:rsidRPr="00B31DC6" w:rsidRDefault="00B31DC6" w:rsidP="00B31DC6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1D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Ждановского сельсовета </w:t>
      </w:r>
    </w:p>
    <w:p w:rsidR="00B31DC6" w:rsidRPr="00B31DC6" w:rsidRDefault="00B31DC6" w:rsidP="00B31DC6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1D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Александровского района </w:t>
      </w:r>
    </w:p>
    <w:p w:rsidR="00B31DC6" w:rsidRPr="00B31DC6" w:rsidRDefault="00B31DC6" w:rsidP="00B31DC6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1D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Оренбургской области</w:t>
      </w:r>
    </w:p>
    <w:p w:rsidR="00B31DC6" w:rsidRPr="00B31DC6" w:rsidRDefault="00B31DC6" w:rsidP="00B31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1D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B31DC6" w:rsidRPr="00B31DC6" w:rsidRDefault="00B31DC6" w:rsidP="00B31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1D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B31DC6" w:rsidRPr="00B31DC6" w:rsidRDefault="00B31DC6" w:rsidP="00B31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1D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лиц, имеющих право подписи первичных документов</w:t>
      </w:r>
    </w:p>
    <w:p w:rsidR="00B31DC6" w:rsidRPr="00B31DC6" w:rsidRDefault="00B31DC6" w:rsidP="00B31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1D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93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3399"/>
        <w:gridCol w:w="2174"/>
        <w:gridCol w:w="1878"/>
        <w:gridCol w:w="1400"/>
      </w:tblGrid>
      <w:tr w:rsidR="00B31DC6" w:rsidRPr="00B31DC6" w:rsidTr="006C21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DC6" w:rsidRPr="00B31DC6" w:rsidRDefault="00B31DC6" w:rsidP="00B31D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31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№ </w:t>
            </w:r>
            <w:r w:rsidRPr="00B31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br/>
            </w:r>
            <w:proofErr w:type="gramStart"/>
            <w:r w:rsidRPr="00B31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</w:t>
            </w:r>
            <w:proofErr w:type="gramEnd"/>
            <w:r w:rsidRPr="00B31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DC6" w:rsidRPr="00B31DC6" w:rsidRDefault="00B31DC6" w:rsidP="00B31D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31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Должность, Ф. И. О.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DC6" w:rsidRPr="00B31DC6" w:rsidRDefault="00B31DC6" w:rsidP="00B31D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31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Наименование </w:t>
            </w:r>
            <w:r w:rsidRPr="00B31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br/>
              <w:t>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DC6" w:rsidRPr="00B31DC6" w:rsidRDefault="00B31DC6" w:rsidP="00B31D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31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Примечание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1DC6" w:rsidRPr="00B31DC6" w:rsidRDefault="00B31DC6" w:rsidP="00B31D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31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 прик</w:t>
            </w:r>
            <w:r w:rsidRPr="00B31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</w:t>
            </w:r>
            <w:r w:rsidRPr="00B31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зом </w:t>
            </w:r>
            <w:r w:rsidRPr="00B31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br/>
            </w:r>
            <w:proofErr w:type="gramStart"/>
            <w:r w:rsidRPr="00B31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ознакомлен</w:t>
            </w:r>
            <w:proofErr w:type="gramEnd"/>
          </w:p>
        </w:tc>
      </w:tr>
      <w:tr w:rsidR="00B31DC6" w:rsidRPr="00B31DC6" w:rsidTr="006C21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DC6" w:rsidRPr="00B31DC6" w:rsidRDefault="00B31DC6" w:rsidP="00B31D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1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DC6" w:rsidRPr="00B31DC6" w:rsidRDefault="00B31DC6" w:rsidP="00B31DC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1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Глава администрации Глазков С.Н.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DC6" w:rsidRPr="00B31DC6" w:rsidRDefault="00B31DC6" w:rsidP="00B31DC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1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Все документы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DC6" w:rsidRPr="00B31DC6" w:rsidRDefault="00B31DC6" w:rsidP="00B31DC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1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1DC6" w:rsidRPr="00B31DC6" w:rsidRDefault="00B31DC6" w:rsidP="00B31DC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1D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B31DC6" w:rsidRPr="00B31DC6" w:rsidTr="006C21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DC6" w:rsidRPr="00B31DC6" w:rsidRDefault="00B31DC6" w:rsidP="00B31D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1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DC6" w:rsidRPr="00B31DC6" w:rsidRDefault="00B31DC6" w:rsidP="00B31DC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1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Бухгалтер </w:t>
            </w:r>
            <w:proofErr w:type="spellStart"/>
            <w:r w:rsidRPr="00B31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Мысник</w:t>
            </w:r>
            <w:proofErr w:type="spellEnd"/>
            <w:r w:rsidRPr="00B31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DC6" w:rsidRPr="00B31DC6" w:rsidRDefault="00B31DC6" w:rsidP="00B31DC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1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Все документы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DC6" w:rsidRPr="00B31DC6" w:rsidRDefault="00B31DC6" w:rsidP="00B31DC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1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1DC6" w:rsidRPr="00B31DC6" w:rsidRDefault="00B31DC6" w:rsidP="00B31DC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1D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B31DC6" w:rsidRPr="00D23B8E" w:rsidTr="006C21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DC6" w:rsidRPr="00B31DC6" w:rsidRDefault="00B31DC6" w:rsidP="00B31D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1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DC6" w:rsidRPr="00B31DC6" w:rsidRDefault="00B31DC6" w:rsidP="00B31DC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1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Специалист 1 категории </w:t>
            </w:r>
            <w:proofErr w:type="spellStart"/>
            <w:r w:rsidRPr="00B31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Дж</w:t>
            </w:r>
            <w:r w:rsidRPr="00B31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е</w:t>
            </w:r>
            <w:r w:rsidRPr="00B31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ломанова</w:t>
            </w:r>
            <w:proofErr w:type="spellEnd"/>
            <w:r w:rsidRPr="00B31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В.В.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DC6" w:rsidRPr="00B31DC6" w:rsidRDefault="00B31DC6" w:rsidP="00B31DC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1D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B31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латежные док</w:t>
            </w:r>
            <w:r w:rsidRPr="00B31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у</w:t>
            </w:r>
            <w:r w:rsidRPr="00B31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менты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DC6" w:rsidRPr="00B31DC6" w:rsidRDefault="00B31DC6" w:rsidP="00B31DC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1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За бухгалтера  в его</w:t>
            </w:r>
            <w:r w:rsidRPr="00B31D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31D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B31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отсутствие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1DC6" w:rsidRPr="00B31DC6" w:rsidRDefault="00B31DC6" w:rsidP="00B31DC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1D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B31DC6" w:rsidRPr="00B31DC6" w:rsidRDefault="00B31DC6" w:rsidP="00B31DC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1DC6" w:rsidRPr="00B31DC6" w:rsidRDefault="00B31DC6" w:rsidP="00B31DC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7DC4" w:rsidRDefault="00997D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DC6" w:rsidRDefault="00B31D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DC6" w:rsidRDefault="00B31D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DC6" w:rsidRDefault="00B31D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DC6" w:rsidRDefault="00B31D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DC6" w:rsidRDefault="00B31D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DC6" w:rsidRDefault="00B31D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DC6" w:rsidRDefault="00B31D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DC6" w:rsidRDefault="00B31D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DC6" w:rsidRDefault="00B31D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DC6" w:rsidRDefault="00B31D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DC6" w:rsidRDefault="00B31D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DC6" w:rsidRDefault="00B31D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DC6" w:rsidRDefault="00B31D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DC6" w:rsidRDefault="00B31D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DC6" w:rsidRDefault="00B31D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DC6" w:rsidRDefault="00B31D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DC6" w:rsidRPr="001E0BB2" w:rsidRDefault="00B31DC6" w:rsidP="00B31DC6">
      <w:pPr>
        <w:spacing w:before="0" w:beforeAutospacing="0" w:after="0" w:afterAutospacing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E0B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</w:t>
      </w:r>
      <w:r w:rsidRPr="001E0BB2">
        <w:rPr>
          <w:rFonts w:ascii="Times New Roman" w:eastAsia="Times New Roman" w:hAnsi="Times New Roman" w:cs="Times New Roman"/>
          <w:lang w:val="ru-RU"/>
        </w:rPr>
        <w:br/>
      </w:r>
      <w:r w:rsidRPr="001E0B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учетной политике администрации </w:t>
      </w:r>
    </w:p>
    <w:p w:rsidR="00B31DC6" w:rsidRPr="001E0BB2" w:rsidRDefault="00B31DC6" w:rsidP="00B31DC6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E0B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Ждановского сельсовета </w:t>
      </w:r>
    </w:p>
    <w:p w:rsidR="00B31DC6" w:rsidRPr="001E0BB2" w:rsidRDefault="00B31DC6" w:rsidP="00B31DC6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E0B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Александровского района </w:t>
      </w:r>
    </w:p>
    <w:p w:rsidR="00B31DC6" w:rsidRPr="001E0BB2" w:rsidRDefault="00B31DC6" w:rsidP="00B31DC6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E0B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Оренбургской области</w:t>
      </w:r>
    </w:p>
    <w:p w:rsidR="00B31DC6" w:rsidRPr="00AC59BC" w:rsidRDefault="00B31DC6" w:rsidP="00B31D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DC6" w:rsidRPr="00AC59BC" w:rsidRDefault="00B31DC6" w:rsidP="00B31DC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C59BC">
        <w:rPr>
          <w:rFonts w:hAnsi="Times New Roman" w:cs="Times New Roman"/>
          <w:b/>
          <w:color w:val="000000"/>
          <w:sz w:val="24"/>
          <w:szCs w:val="24"/>
          <w:lang w:val="ru-RU"/>
        </w:rPr>
        <w:t>Номера журналов операций</w:t>
      </w:r>
    </w:p>
    <w:p w:rsidR="00B31DC6" w:rsidRPr="00AC59BC" w:rsidRDefault="00B31DC6" w:rsidP="00B31D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48"/>
        <w:gridCol w:w="7329"/>
      </w:tblGrid>
      <w:tr w:rsidR="00B31DC6" w:rsidTr="006C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C6" w:rsidRPr="00AC59BC" w:rsidRDefault="00B31DC6" w:rsidP="006C2158">
            <w:pPr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AC59B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Номер журн</w:t>
            </w:r>
            <w:r w:rsidRPr="00AC59B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а</w:t>
            </w:r>
            <w:r w:rsidRPr="00AC59B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C6" w:rsidRPr="00AC59BC" w:rsidRDefault="00B31DC6" w:rsidP="006C2158">
            <w:pPr>
              <w:jc w:val="center"/>
              <w:rPr>
                <w:b/>
              </w:rPr>
            </w:pPr>
            <w:proofErr w:type="spellStart"/>
            <w:r w:rsidRPr="00AC59BC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C59BC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59BC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журнала</w:t>
            </w:r>
            <w:proofErr w:type="spellEnd"/>
          </w:p>
        </w:tc>
      </w:tr>
      <w:tr w:rsidR="00B31DC6" w:rsidRPr="00D23B8E" w:rsidTr="006C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C6" w:rsidRDefault="00B31DC6" w:rsidP="006C215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C6" w:rsidRPr="00AC59BC" w:rsidRDefault="00B31DC6" w:rsidP="006C2158">
            <w:pPr>
              <w:rPr>
                <w:lang w:val="ru-RU"/>
              </w:rPr>
            </w:pPr>
            <w:r w:rsidRPr="00AC5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по счету «Касса»</w:t>
            </w:r>
          </w:p>
        </w:tc>
      </w:tr>
      <w:tr w:rsidR="00B31DC6" w:rsidRPr="00D23B8E" w:rsidTr="006C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C6" w:rsidRDefault="00B31DC6" w:rsidP="006C215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C6" w:rsidRPr="00AC59BC" w:rsidRDefault="00B31DC6" w:rsidP="006C2158">
            <w:pPr>
              <w:rPr>
                <w:lang w:val="ru-RU"/>
              </w:rPr>
            </w:pPr>
            <w:r w:rsidRPr="00AC5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с безналичными денежными средствами</w:t>
            </w:r>
          </w:p>
        </w:tc>
      </w:tr>
      <w:tr w:rsidR="00B31DC6" w:rsidRPr="00D23B8E" w:rsidTr="006C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C6" w:rsidRDefault="00B31DC6" w:rsidP="006C215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C6" w:rsidRPr="00AC59BC" w:rsidRDefault="00B31DC6" w:rsidP="006C2158">
            <w:pPr>
              <w:rPr>
                <w:lang w:val="ru-RU"/>
              </w:rPr>
            </w:pPr>
            <w:r w:rsidRPr="00AC5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расчетов с подотчетными лицами</w:t>
            </w:r>
          </w:p>
        </w:tc>
      </w:tr>
      <w:tr w:rsidR="00B31DC6" w:rsidRPr="00D23B8E" w:rsidTr="006C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C6" w:rsidRDefault="00B31DC6" w:rsidP="006C215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C6" w:rsidRPr="00AC59BC" w:rsidRDefault="00B31DC6" w:rsidP="006C2158">
            <w:pPr>
              <w:rPr>
                <w:lang w:val="ru-RU"/>
              </w:rPr>
            </w:pPr>
            <w:r w:rsidRPr="00AC5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расчетов с поставщиками и подрядчиками</w:t>
            </w:r>
          </w:p>
        </w:tc>
      </w:tr>
      <w:tr w:rsidR="00B31DC6" w:rsidRPr="00D23B8E" w:rsidTr="006C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C6" w:rsidRDefault="00B31DC6" w:rsidP="006C215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C6" w:rsidRPr="00AC59BC" w:rsidRDefault="00B31DC6" w:rsidP="006C2158">
            <w:pPr>
              <w:rPr>
                <w:lang w:val="ru-RU"/>
              </w:rPr>
            </w:pPr>
            <w:r w:rsidRPr="00AC5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расчетов с дебиторами по доходам</w:t>
            </w:r>
          </w:p>
        </w:tc>
      </w:tr>
      <w:tr w:rsidR="00B31DC6" w:rsidRPr="00D23B8E" w:rsidTr="006C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C6" w:rsidRDefault="00B31DC6" w:rsidP="006C215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C6" w:rsidRPr="00AC59BC" w:rsidRDefault="00B31DC6" w:rsidP="006C2158">
            <w:pPr>
              <w:rPr>
                <w:lang w:val="ru-RU"/>
              </w:rPr>
            </w:pPr>
            <w:r w:rsidRPr="00AC5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расчетов по оплате труда, денежному</w:t>
            </w:r>
            <w:r w:rsidRPr="00AC59BC">
              <w:rPr>
                <w:lang w:val="ru-RU"/>
              </w:rPr>
              <w:br/>
            </w:r>
            <w:r w:rsidRPr="00AC5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5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AC5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AC5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довольствию и стипендиям</w:t>
            </w:r>
          </w:p>
        </w:tc>
      </w:tr>
      <w:tr w:rsidR="00B31DC6" w:rsidRPr="00D23B8E" w:rsidTr="006C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C6" w:rsidRDefault="00B31DC6" w:rsidP="006C215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C6" w:rsidRPr="00AC59BC" w:rsidRDefault="00B31DC6" w:rsidP="006C2158">
            <w:pPr>
              <w:rPr>
                <w:lang w:val="ru-RU"/>
              </w:rPr>
            </w:pPr>
            <w:r w:rsidRPr="00AC5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по выбытию и перемещению нефинансовых</w:t>
            </w:r>
            <w:r w:rsidRPr="00AC59BC">
              <w:rPr>
                <w:lang w:val="ru-RU"/>
              </w:rPr>
              <w:br/>
            </w:r>
            <w:r w:rsidRPr="00AC5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5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AC5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AC5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активов</w:t>
            </w:r>
          </w:p>
        </w:tc>
      </w:tr>
      <w:tr w:rsidR="00B31DC6" w:rsidTr="006C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C6" w:rsidRDefault="00B31DC6" w:rsidP="006C215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C6" w:rsidRDefault="00B31DC6" w:rsidP="006C215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Журнал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прочим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операциям</w:t>
            </w:r>
            <w:proofErr w:type="spellEnd"/>
          </w:p>
        </w:tc>
      </w:tr>
      <w:tr w:rsidR="00B31DC6" w:rsidTr="006C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C6" w:rsidRPr="00AC59BC" w:rsidRDefault="00B31DC6" w:rsidP="006C21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C6" w:rsidRDefault="00B31DC6" w:rsidP="006C21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 операций межотчетного периода</w:t>
            </w:r>
          </w:p>
        </w:tc>
      </w:tr>
      <w:tr w:rsidR="00B31DC6" w:rsidRPr="00AC59BC" w:rsidTr="006C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C6" w:rsidRDefault="00B31DC6" w:rsidP="006C215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C6" w:rsidRPr="00AC59BC" w:rsidRDefault="00B31DC6" w:rsidP="006C2158">
            <w:pPr>
              <w:rPr>
                <w:lang w:val="ru-RU"/>
              </w:rPr>
            </w:pPr>
            <w:r w:rsidRPr="00AC5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 операций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санкционированию</w:t>
            </w:r>
          </w:p>
        </w:tc>
      </w:tr>
      <w:tr w:rsidR="00B31DC6" w:rsidTr="006C2158"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DC6" w:rsidRDefault="00B31DC6" w:rsidP="006C215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DC6" w:rsidRDefault="00B31DC6" w:rsidP="006C215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1DC6" w:rsidRDefault="00B31DC6" w:rsidP="00B31DC6"/>
    <w:p w:rsidR="00B31DC6" w:rsidRDefault="00B31D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7041" w:rsidRDefault="00D1704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7041" w:rsidRDefault="00D1704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7041" w:rsidRDefault="00D1704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7041" w:rsidRDefault="00D1704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7041" w:rsidRDefault="00D1704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7041" w:rsidRDefault="00D1704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7041" w:rsidRDefault="00D1704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7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000"/>
        <w:gridCol w:w="600"/>
        <w:gridCol w:w="600"/>
        <w:gridCol w:w="600"/>
        <w:gridCol w:w="700"/>
        <w:gridCol w:w="641"/>
        <w:gridCol w:w="600"/>
        <w:gridCol w:w="600"/>
        <w:gridCol w:w="600"/>
      </w:tblGrid>
      <w:tr w:rsidR="00D17041" w:rsidRPr="00D23B8E" w:rsidTr="00D17041">
        <w:trPr>
          <w:trHeight w:val="11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Приложение №5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к учетной политике 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министрации Ждановск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 сельсовета</w:t>
            </w:r>
          </w:p>
        </w:tc>
      </w:tr>
      <w:tr w:rsidR="00D17041" w:rsidRPr="00D23B8E" w:rsidTr="00D17041">
        <w:trPr>
          <w:trHeight w:val="585"/>
        </w:trPr>
        <w:tc>
          <w:tcPr>
            <w:tcW w:w="107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РАБОЧИЙ ПЛАН СЧЕТОВ БУХГАЛТЕРСКОГО УЧЕТА</w:t>
            </w:r>
          </w:p>
        </w:tc>
      </w:tr>
      <w:tr w:rsidR="00D17041" w:rsidRPr="00D23B8E" w:rsidTr="00D17041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Arial CYR" w:eastAsia="Times New Roman" w:hAnsi="Arial CYR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Arial CYR" w:eastAsia="Times New Roman" w:hAnsi="Arial CYR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Arial CYR" w:eastAsia="Times New Roman" w:hAnsi="Arial CYR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Arial CYR" w:eastAsia="Times New Roman" w:hAnsi="Arial CYR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Arial CYR" w:eastAsia="Times New Roman" w:hAnsi="Arial CYR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Arial CYR" w:eastAsia="Times New Roman" w:hAnsi="Arial CYR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Arial CYR" w:eastAsia="Times New Roman" w:hAnsi="Arial CYR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Arial CYR" w:eastAsia="Times New Roman" w:hAnsi="Arial CYR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Arial CYR" w:eastAsia="Times New Roman" w:hAnsi="Arial CYR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Arial CYR" w:eastAsia="Times New Roman" w:hAnsi="Arial CYR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Arial CYR" w:eastAsia="Times New Roman" w:hAnsi="Arial CYR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31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 счета</w:t>
            </w:r>
          </w:p>
        </w:tc>
        <w:tc>
          <w:tcPr>
            <w:tcW w:w="73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номер счета</w:t>
            </w:r>
          </w:p>
        </w:tc>
      </w:tr>
      <w:tr w:rsidR="00D17041" w:rsidRPr="00D17041" w:rsidTr="00D17041">
        <w:trPr>
          <w:trHeight w:val="31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3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код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D1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аналитич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ский по БК</w:t>
            </w:r>
            <w:proofErr w:type="gramEnd"/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вида деятел</w:t>
            </w:r>
            <w:proofErr w:type="gramStart"/>
            <w:r w:rsidRPr="00D1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ь-</w:t>
            </w:r>
            <w:proofErr w:type="gramEnd"/>
            <w:r w:rsidRPr="00D1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1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ности</w:t>
            </w:r>
            <w:proofErr w:type="spellEnd"/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синтетического счета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аналитический 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объекта учета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D1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груп-пы</w:t>
            </w:r>
            <w:proofErr w:type="spellEnd"/>
            <w:proofErr w:type="gramEnd"/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вида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КОСГУ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1-17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</w:tr>
      <w:tr w:rsidR="00D17041" w:rsidRPr="00D17041" w:rsidTr="00D17041">
        <w:trPr>
          <w:trHeight w:val="255"/>
        </w:trPr>
        <w:tc>
          <w:tcPr>
            <w:tcW w:w="107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БАЛАНСОВЫЕ СЧЕТА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Раздел 1. НЕФИНАНСОВЫЕ А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ТИВЫ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Основные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Основные средства - недвижимое имущество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Жилые помещения - недвижимое имущество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стоимости жилых п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мещений - недвижимого имущества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жилых п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мещений - недвижимого имущества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Нежилые помещения (здания и сооружения) - недвижимое имущ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ство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стоимости нежилых помещений (зданий и сооружений) - недвижимого имущества учрежд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нежилых помещений (зданий и сооружений) - недвижимого имущества учрежд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Основные средства - иное движ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мое имущество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Машины и оборудование - иное движимое имущество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стоимости машин и оборудования - иного движимого имущества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машин и оборудования - иного движимого имущества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Транспортные средства - иное движимое имущество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стоимости транспор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ных средств - иного движимого имущества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транспор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ных средств - иного движимого имущества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lastRenderedPageBreak/>
              <w:t>Инвентарь производственный и хозяйственный - иное движимое имущество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стоимости инвентаря производственного и хозяйственного - иного движимого имущества учр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инвентаря производственного и хозяйственного - иного движимого имущества учр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Основные средства - имущество в концессии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Жилые помещения - имущество в концессии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стоимости жилых п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мещений - имущества в концессии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жилых п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мещений - имущества в концессии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Нежилые помещения (здания и сооружения) - имущество в ко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цессии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стоимости нежилых помещений (зданий и сооружений) - имущества в концессии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нежилых помещений (зданий и сооружений) - имущества в концессии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Машины и оборудование - имущ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ство в концессии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стоимости машин и оборудования - имущества в конце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машин и оборудования - имущества в конце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Транспортные средства - имущ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ство в концессии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стоимости транспор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ных средств - имущества в конце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транспор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ных средств - имущества в конце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Инвентарь производственный и хозяйственный - имущество в концессии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стоимости инвентаря производственного и хозяйственного - имущества в концессии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инвентаря производственного и хозяйственного - имущества в концессии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Нематериальные активы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Нематериальные активы - иное движимое имущество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Программное обеспечение и базы данных - иное движимое имущ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ство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стоимости программн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 обеспечения и баз данных - иного движимого имущества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Уменьшение стоимости програм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ного обеспечения и баз данных - иного движимого имущества учр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Иные объекты интеллектуальной собственности - иное движимое имущество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стоимости иных объе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 интеллектуальной собственности - иного движимого имущества учр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иных объе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 интеллектуальной собственности - иного движимого имущества учр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Непроизведенные активы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Непроизведенные активы - н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движимое имущество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Земля - недвижимое имущество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стоимости земли - 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движимого имущества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земли - 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движимого имущества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Амортизация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Амортизация недвижимого им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щества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Амортизация жилых помещений - недвижимого имущества учрежд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жилых п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мещений - недвижимого имущества учреждения за счет амортизации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Амортизация нежилых помещ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ний (зданий и сооружений) - н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движимого имущества учрежд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нежилых помещений (зданий и сооружений) - недвижимого имущества учрежд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ния за счет амортизации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Амортизация иного движимого имущества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Амортизация машин и оборудов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ния - иного движимого имущества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машин и оборудования - иного движимого имущества учреждения за счет амортизации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Амортизация транспортных средств - иного движимого имущ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транспор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ных средств - иного движимого имущества учреждения за счет амортизации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Амортизация инвентаря прои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водственного и хозяйственного - иного движимого имущества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Уменьшение стоимости инвентаря производственного и хозяйственного - иного движимого имущества учр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ждения за счет амортизации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Амортизация программного обе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печения и баз данных - иного дв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жимого имущества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программного обесп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чения и баз данных - иного движ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мого имущества учреждения за счет амортизации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Амортизация прав пользования активами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Амортизация прав пользования нематериальными активами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Амортизация прав пользования программным обеспечением и б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зами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прав пол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ь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зования программным обеспечением и базами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Амортизация прав пользования иными объектами интеллектуал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ь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прав пол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ь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зования иными объектами интелле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туальной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Материальные запасы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Материальные запасы - иное дв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жимое имущество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Горюче-смазочные материалы - иное движимое имущество учр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стоимости горюче-смазочных материалов - иного дв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жимого имущества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горюче-смазочных материалов - иного дв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жимого имущества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Строительные материалы - иное движимое имущество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стоимости строител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ь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ных материалов - иного движимого имущества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строител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ь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ных материалов - иного движимого имущества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Мягкий инвентарь - иное движ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мое имущество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стоимости мягкого 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вентаря - иного движимого имущ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мягкого 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вентаря - иного движимого имущ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Прочие материальные запасы - иное движимое имущество учр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Увеличение стоимости прочих мат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риальных запасов - иного движим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 имущества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прочих м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териальных запасов - иного движ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мого имущества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Вложения в нефинансовые акт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Вложения в недвижимое имущ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ство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Вложения в основные средства - недвижимое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вложений в основные средства - недвижимое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вложений в основные средства - недвижимое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Вложения в непроизведенные а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тивы - недвижимое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вложений в непроизв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денные активы - недвижимое им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вложений в непроизв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денные активы - недвижимое им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Вложения в иное движимое им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Вложения в основные средства - иное движимое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вложений в основные средства - иное движимое имущ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вложений в основные средства - иное движимое имущ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Вложения в программные обесп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чения и базы данных - иное дв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жимое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вложений в програм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ное обеспечение и базы данных - иное движимое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вложений в програм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ное обеспечение и базы данных - иное движимое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Вложения в материальные запасы - иное движимое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вложений в материал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ь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ные запасы - иное движимое имущ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ство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вложений в материал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ь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ные запасы - иное движимое имущ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ство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Вложения в права пользования нематериальными активами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Вложения в права пользования программным обеспечением и б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зами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вложений в права пол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ь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зования программным обеспечением и базами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вложений в права пользования программным обесп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чением и базами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lastRenderedPageBreak/>
              <w:t>Вложения в права пользования иными объектами интеллектуал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ь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вложений в права пол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ь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зования иными объектами интелле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туальной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вложений в права пользования иными объектами 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теллектуальной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Нефинансовые активы имущества казны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Нефинансовые активы, составл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я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ющие казну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Недвижимое имущество, соста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ляющее казну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стоимости недвижимого имущества, составляющего казну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недвижим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 имущества, составляющего казну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Движимое имущество, составл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я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ющее казну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стоимости движимого имущества, составляющего казну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движимого имущества, составляющего казну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Нематериальные активы, соста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ляющие казну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стоимости нематер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альных активов, составляющих ка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нематер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альных активов,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Непроизведенные активы, соста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ляющие казну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стоимости непроизв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денных активов, составляющих ка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непроизв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денных активов, составляющих ка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Материальные запасы, составл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я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ющие казну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стоимости материал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ь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ных запасов, составляющих казну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материал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ь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ных запасов, составляющих казну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Прочие активы, составляющие казну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стоимости прочих акт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вов, составляющих казну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прочих 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тивов, составляющих казну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Обесценение нефинансовых акт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Обесценение недвижимого имущ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Обесценение жилых помещений - недвижимого имущества учрежд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Уменьшение стоимости жилых п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мещений - недвижимого имущества учреждения за счет обесценения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Обесценение нежилых помещений (зданий и сооружений) - недвиж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мого имущества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нежилых помещений (зданий и сооружений) - недвижимого имущества учрежд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ния за счет обесценения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Обесценение транспортных средств - недвижимого имущества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транспор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ных средств - недвижимого имущ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ства учреждения за счет обесцен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Обесценение иного движимого имущества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Обесценение нежилых помещений (зданий и сооружений) - иного дв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жимого имущества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нежилых помещений (зданий и сооружений) - иного движимого имущества учр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ждения за счет обесценения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Обесценение машин и оборудов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ния - иного движимого имущества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машин и оборудования - иного движимого имущества учреждения за счет обе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ценения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Обесценение транспортных средств - иного движимого имущ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транспор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ных средств - иного движимого имущества учреждения за счет обе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ценения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Обесценение инвентаря произво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д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ственного и хозяйственного - ин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го движимого имущества учр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инвентаря производственного и хозяйственного - иного движимого имущества учр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ждения за счет обесценения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Обесценение прочих основных средств - иного движимого имущ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прочих 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новных средств - иного движимого имущества учреждения за счет обе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ценения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Обесценение программного обе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печения и баз данных - иного дв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жимого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програм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ного обеспечения и баз данных - иного движимого имущества за счет обесценения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lastRenderedPageBreak/>
              <w:t>Обесценение прав пользования программным обеспечением и б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зами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прав пол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ь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зования программным обеспечением и базами данных за счет обесцен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Обесценение непроизведенных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Обесценение земли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земли за счет обесценения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Резерв под снижение стоимости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Резерв под снижение стоимости т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РАЗДЕЛ 2. ФИНАНСОВЫЕ А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ТИВЫ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Денежные средства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Денежные средства на лицевых счетах учреждения в органе ка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начейства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Денежные средства учреждения на лицевых счетах в органе казн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чейства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Поступления денежных средств учреждения на лицевые счета в 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гане казначейства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Выбытия денежных средств учр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ждения с лицевых счетов в органе казначейства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Денежные средства в кассе учр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Касса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Поступления сре</w:t>
            </w:r>
            <w:proofErr w:type="gramStart"/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дств в к</w:t>
            </w:r>
            <w:proofErr w:type="gramEnd"/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ассу учр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Выбытия средств из кассы учрежд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Денежные документы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Поступления денежных документов в кассу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Выбытия денежных документов из кассы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доходам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налоговым доходам, таможенным платежам и страх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вым взносам на обязательное с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с плательщиками нал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налогам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налогам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с плательщиками гос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дарственных пошлин,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государственным пошл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нам, сборам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государственным п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шлинам, сборам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lastRenderedPageBreak/>
              <w:t>Расчеты по доходам от собстве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доходам от операц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онной аренды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доходам от операционной аренды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доходам от операцио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ной аренды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доходам от платежей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доходам от платежей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доходам от платежей при пользовании природными 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иным доходам от со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б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иным доходам от со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иным доходам от со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доходам от оказания платных услуг (работ), компенс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ций затрат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суммам штрафов, п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ней, неустоек, возмещений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доходам от штрафных санкций за нарушение законод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тельства о закупках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суммам штрафных санкций за нарушение законодательства о закупках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суммам штрафных санкций за нарушение законодател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ь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ства о закупках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доходам от возмещ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ния ущерба имуществу (за искл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ю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чением страховых возмещений)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доходам от возмещения ущерба имуществу (за исключением страховых возмещений)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безвозмездным дене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ж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ным поступлениям текущего х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поступлениям текущ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го характера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поступлениям текущего характера от других бюджетов бю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жетной системы Российской Фед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поступлениям текущ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 характера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безвозмездным дене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ж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ным поступлениям капитального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поступлениям кап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тального характера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поступлениям капитальн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 характера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поступлениям кап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тального характера от других бю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жетов бюджетной системы Росси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й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доходам от операций с активами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доходам от операций с основными средствами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доходам от операций с 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новными средствами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доходам от операций с основными средствами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доходам от операций с непроизведенными активами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доходам от операций с 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произведенными активами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доходам от операций с непроизведенными активами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доходам от операций с материальными запасами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доходам от операций с м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териальными запасами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доходам от операций с материальными запасами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прочим доходам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невыясненным п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ступлениям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невыясненным поступл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невыясненным посту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lastRenderedPageBreak/>
              <w:t>Расчеты по иным доходам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иным доходам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иным доходам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выданным авансам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авансам по оплате труда, начислениям на выплаты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заработной плате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заработной плате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заработной плате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авансам по начисл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ниям на выплаты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авансам по начислениям на выплаты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авансам по начислен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ям на выплаты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авансам по работам, услугам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авансам по услугам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авансам по услугам связи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авансам по услугам связи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авансам по тран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портным услугам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авансам по транспортным услугам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авансам по транспор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ным услугам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авансам по комм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нальным услугам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авансам по коммунальным услугам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авансам по коммунал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ь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ным услугам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авансам по работам, услугам по содержанию имущ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авансам по работам, усл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гам по содержанию имущества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авансам по работам, услугам по содержанию имущества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авансам по прочим работам, услугам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авансам по прочим раб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там, услугам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авансам по прочим 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ботам, услугам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авансам по страхов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авансам по страхованию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авансам по страхов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авансам по услугам, работам для целей капитальных вложений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авансам по услугам, раб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там для целей капитальных влож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авансам по услугам, работам для целей капитальных вложений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авансам по поступл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нию нефинансовых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авансам по приобр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тению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авансам по приобретению основных средств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авансам по приобрет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нию основных средств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авансам по приобр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тению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авансам по приобретению нематериальных активов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авансам по приобрет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нию нематериальных активов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авансам по приобр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тению непроизведенных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авансам по приобретению непроизведенных активов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авансам по приобрет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нию непроизведенных активов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авансам по приобр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тению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авансам по приобретению материальных запасов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авансам по приобрет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нию материальных запасов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безвозмездным пер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числениям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перечислениям другим бюджетам бюджетной системы Ро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перечислениям другим бюджетам бюджетной системы Ро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Расчеты по авансовым перечислен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ям наднациональным организациям и правительствам иностранных го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ударств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авансовым перечислениям наднациональным организациям и правительствам иностранных гос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дарств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авансовым перечисл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ниям наднациональным организац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ям и правительствам иностранных государств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с подотчетными лицами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с подотчетными лицами по оплате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с подотчетными лицами по оплате услуг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подотчетных лиц по оплате услуг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подотчетных лиц по опл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 услуг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с подотчетными лицами по оплате транспортных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подотчетных лиц по оплате транспортных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подотчетных лиц по опл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 транспортных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с подотчетными лицами по оплате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подотчетных лиц по оплате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подотчетных лиц по опл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с подотчетными лицами по оплате работ, услуг по соде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подотчетных лиц по оплате работ, услуг по содержанию имущ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подотчетных лиц по опл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 работ, услуг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lastRenderedPageBreak/>
              <w:t>Расчеты с подотчетными лицами по оплате прочих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подотчетных лиц по оплате прочих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подотчетных лиц по опл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 прочих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с подотчетными лицами по оплате страхования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подотчетных лиц по оплате страхования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подотчетных лиц по опл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 страхования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подотчетных лиц по приобр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тению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подотчетных лиц по пр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обретению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с подотчетными лицами по приобретению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подотчетных лиц по приобр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тению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подотчетных лиц по пр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обретению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подотчетных лиц по приобр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тению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подотчетных лиц по пр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обретению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ущербу и иным дох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дам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компенсации затрат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доходам от компенс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ции затрат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доходам от компенсации затрат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доходам от компенс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ции затрат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штрафам, пеням, н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устойкам, возмещениям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доходам от штрафных санкций за нарушение условий ко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трактов (договоров)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доходам от штрафных санкций за нарушение условий ко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трактов (договоров)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доходам от прочих сумм принудительного изъятия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доходам от прочих сумм принудительного изъятия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доходам от прочих сумм принудительного изъятия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иным доходам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иным доходам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расчетам по иным доходам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расчетам по иным д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ходам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Прочие расчеты с дебиторами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с финансовым органом по поступлениям в бюджет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с финансовым органом по поступившим в бюджет дох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дам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Расчеты с финансовым органом по поступлениям в бюджет от выбытия нефинансовых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Расчеты с финансовым органом по поступлениям в бюджет от выбытия финансовых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Расчеты с финансовым органом по уточнению невыясненных поступл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ний в бюджет года, предшеству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ю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щего отчетному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Расчеты с финансовым органом по уточнению невыясненных поступл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ний в бюджет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РАЗДЕЛ 3. ОБЯЗАТЕЛЬСТВА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принятым обязател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ь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оплате труда, начи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лениям на выплаты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заработной плате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заработной плате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заработной плате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прочим несоциальным выплатам персоналу в денежной форме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Уменьшение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прочим несоциальным выплатам персоналу в денежной форме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начислениям на в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ы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начислениям на выпл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начислениям на выпл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работам, услугам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услугам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услугам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услугам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транспортным усл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гам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транспортным услугам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транспортным услугам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коммунальным усл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гам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коммунальным услугам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коммунальным услугам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арендной плате за пользование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арендной плате за пользование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арендной плате за пользование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работам, услугам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работам, услугам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работам, услугам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прочим работам, усл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гам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прочим работам, усл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прочим работам, усл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страхованию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страхованию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страхованию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услугам, работам для целей капитальных вложений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Увеличение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услугам, работам для целей капитальных вложений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услугам, работам для целей капитальных вложений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поступлению неф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нансовых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приобретению осно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приобретению осно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приобретению осно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приобретению немат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приобретению немат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приобретению немат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приобретению непр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изведенных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приобретению непр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изведенных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приобретению непр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изведенных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приобретению мат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приобретению матер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приобретению матер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безвозмездным пер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числениям текущего характера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безвозмездным пер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числениям текущего характера государственным (муниципал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ь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ным)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безвозмездным пер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числениям текущего характера гос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дарственным (муниципальным)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D17041" w:rsidRPr="00D17041" w:rsidTr="00D17041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безвозмездным пер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числениям текущего характера гос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дарственным (муниципальным)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безвозмездным пер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числениям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Увеличение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перечислениям другим бюджетам бюджетной системы Ро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перечислениям другим бюджетам бюджетной системы Ро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платежам в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налогу на доходы ф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налогу на доходы ф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налогу на доходы ф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страховым взносам на обязательное социальное страх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вание на случай временной нетр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доспособности и в связи с мат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ринством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страховым взносам на обязательное социальное страхов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ние на случай временной нетруд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способности и в связи с матери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страховым взносам на обязательное социальное страхов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ние на случай временной нетруд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способности и в связи с матери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прочим платежам в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прочим платежам в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прочим платежам в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страховым взносам на обязательное социальное страх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вание от несчастных случаев на производстве и профессиональных заболеваний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страховым взносам на обязательное социальное страхов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ние от несчастных случаев на прои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водстве и профессиональных заб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леваний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страховым взносам на обязательное социальное страхов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ние от несчастных случаев на прои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водстве и профессиональных заб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леваний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страховым взносам на обязательное медицинское страх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вание в </w:t>
            </w:r>
            <w:proofErr w:type="gramStart"/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Федеральный</w:t>
            </w:r>
            <w:proofErr w:type="gramEnd"/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ФОМС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Увеличение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страховым взносам на обязательное медицинское страх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вание в </w:t>
            </w:r>
            <w:proofErr w:type="gramStart"/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Федеральный</w:t>
            </w:r>
            <w:proofErr w:type="gramEnd"/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ФОМС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страховым взносам на обязательное пенсионное страх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вание на выплату страховой части трудовой пенсии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страховым взносам на обязательное пенсионное страхов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ние на выплату страховой части трудовой пенсии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страховым взносам на обязательное пенсионное страхов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ние на выплату страховой части трудовой пенсии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налогу на имущество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налогу на имущество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налогу на имущество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Прочие расчеты с кредиторами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средствам, получе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ным во временное распоряжение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средствам, полученным во временное распоряжение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средствам, полученным во временное распоряжение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удержаниям из в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ы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плат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удержаниям из выплат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удержаниям из выплат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Внутриведомственные расчеты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Внутриведомственные расчеты по доходам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Внутриведомственные расчеты по расходам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Внутриведомственные расчеты по увеличению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Внутриведомственные расчеты по уменьшению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Расчеты по платежам из бюджета с финансовым органом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Расчеты с прочими кредиторами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расчетов с прочими кредиторами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расчетов с прочими кредиторами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lastRenderedPageBreak/>
              <w:t>Иные расчеты года, предшеств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ющего </w:t>
            </w:r>
            <w:proofErr w:type="gramStart"/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отчетному</w:t>
            </w:r>
            <w:proofErr w:type="gramEnd"/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 выявленные по контрольным мероприятиям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Увеличение иных расчетов года, предшествующего </w:t>
            </w:r>
            <w:proofErr w:type="gramStart"/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отчетному</w:t>
            </w:r>
            <w:proofErr w:type="gramEnd"/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выя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ленных по контрольным меропри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Уменьшение иных расчетов года, предшествующего </w:t>
            </w:r>
            <w:proofErr w:type="gramStart"/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отчетному</w:t>
            </w:r>
            <w:proofErr w:type="gramEnd"/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выя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ленных по контрольным меропри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Иные расчеты прошлых лет, в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ы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явленные по контрольным мер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приятиям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иных расчетов прошлых лет, выявленных по контрольным мероприятиям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иных расчетов пр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шлых лет, выявленных по контрол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ь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ным мероприятиям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gramStart"/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Иные расчеты года, предшеств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ющего отчетному, выявленные в отчетном году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иных расчетов года, предшествующего отчетному, выя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ленных в отчетном году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иных расчетов года, предшествующего отчетному, выя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ленных в отчетном году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Иные расчеты прошлых лет, в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ы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явленные в отчетном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иных расчетов прошлых лет, выявленных в отчетном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иных расчетов пр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шлых лет, выявленных в отчетном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РАЗДЕЛ 4. ФИНАНСОВЫЙ Р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ЗУЛЬТАТ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Финансовый результат эконом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ческого субъекта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Доходы текущего финансового года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Доходы финансового года, предш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ствующего </w:t>
            </w:r>
            <w:proofErr w:type="gramStart"/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отчетному</w:t>
            </w:r>
            <w:proofErr w:type="gramEnd"/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выявленные по контрольным мероприятиям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Доходы прошлых финансовых лет, выявленные по контрольным мер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приятиям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Доходы экономического субъекта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Доходы финансового года, предш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ствующего отчетному, выявленные в отчетном году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Доходы прошлых финансовых лет, выявленные в отчетном году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Расходы финансового года, предш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ствующего </w:t>
            </w:r>
            <w:proofErr w:type="gramStart"/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отчетному</w:t>
            </w:r>
            <w:proofErr w:type="gramEnd"/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выявленные по контрольным мероприятиям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Расходы прошлых финансовых лет, выявленные по контрольным мер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приятиям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Доходы финансового года, предш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ствующего </w:t>
            </w:r>
            <w:proofErr w:type="gramStart"/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отчетному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Доходы прошлых финансовых лет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Расходы текущего финансового года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Расходы экономического субъекта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Расходы финансового года, предш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ствующего отчетному, выявленные в отчетном году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Расходы прошлых финансовых лет, выявленные в отчетном году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Финансовый результат прошлых отчетных периодов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Доходы будущих периодов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Доходы будущих периодов к пр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знанию в текущем году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Доходы будущих периодов к пр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знанию в очередные годы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Расходы будущих периодов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Резервы предстоящих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РАЗДЕЛ 5. САНКЦИОНИРОВ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Санкционирование по текущему финансовому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Санкционирование по первому году, следующему за </w:t>
            </w:r>
            <w:proofErr w:type="gramStart"/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текущим</w:t>
            </w:r>
            <w:proofErr w:type="gramEnd"/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(очередному финансовому году)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Санкционирование по второму году, следующему за </w:t>
            </w:r>
            <w:proofErr w:type="gramStart"/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текущим</w:t>
            </w:r>
            <w:proofErr w:type="gramEnd"/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(первому году, следующему за очередным)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Санкционирование по второму году, следующему за </w:t>
            </w:r>
            <w:proofErr w:type="gramStart"/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Санкционирование на иные очере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ные годы (за пределами </w:t>
            </w:r>
            <w:proofErr w:type="gramStart"/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планового</w:t>
            </w:r>
            <w:proofErr w:type="gramEnd"/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периода)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Лимиты бюджетных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Доведенные лимиты бюджетных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Лимиты бюджетных обязательств к распределению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Лимиты бюджетных обязательств получателей бюджетных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Переданные лимиты бюджетных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Полученные лимиты бюджетных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Лимиты бюджетных обязательств в пути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Утвержденные лимиты бюджетных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Обязательства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Принятые обязательства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Принятые денежные обязательства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Принимаемые обязательства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Отложенные обязательства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Доведенные бюджетные ассигнов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Бюджетные ассигнования к распр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Бюджетные ассигнования получат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лей бюджетных средств и админ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страторов выплат по источникам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Переданные бюджетные ассигнов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Полученные бюджетные ассигнов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Бюджетные ассигнования в пути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Утвержденные бюджетные ассигн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Сметные (плановые, прогнозные)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Утвержденный объем финансового обеспечения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3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B31DC6" w:rsidRDefault="00B31D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06CB" w:rsidRDefault="003C06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06CB" w:rsidRDefault="003C06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06CB" w:rsidRDefault="003C06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06CB" w:rsidRDefault="003C06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06CB" w:rsidRDefault="003C06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06CB" w:rsidRDefault="003C06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06CB" w:rsidRDefault="003C06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06CB" w:rsidRDefault="003C06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06CB" w:rsidRDefault="003C06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06CB" w:rsidRDefault="003C06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06CB" w:rsidRDefault="003C06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06CB" w:rsidRDefault="003C06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06CB" w:rsidRDefault="003C06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06CB" w:rsidRDefault="003C06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06CB" w:rsidRDefault="003C06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06CB" w:rsidRDefault="003C06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06CB" w:rsidRDefault="003C06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06CB" w:rsidRDefault="003C06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06CB" w:rsidRDefault="003C06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06CB" w:rsidRPr="003C06CB" w:rsidRDefault="003C06CB" w:rsidP="003C06CB">
      <w:pPr>
        <w:spacing w:before="0" w:beforeAutospacing="0" w:after="0" w:afterAutospacing="0" w:line="259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C06C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lastRenderedPageBreak/>
        <w:t>Приложение 6</w:t>
      </w:r>
      <w:r w:rsidRPr="003C06CB">
        <w:rPr>
          <w:rFonts w:ascii="Times New Roman" w:eastAsia="Times New Roman" w:hAnsi="Times New Roman" w:cs="Times New Roman"/>
          <w:sz w:val="20"/>
          <w:szCs w:val="20"/>
          <w:lang w:val="ru-RU"/>
        </w:rPr>
        <w:br/>
      </w:r>
      <w:r w:rsidRPr="003C06C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к учетной политике администрации </w:t>
      </w:r>
    </w:p>
    <w:p w:rsidR="003C06CB" w:rsidRPr="003C06CB" w:rsidRDefault="003C06CB" w:rsidP="003C06CB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C06C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Ждановского сельсовета </w:t>
      </w:r>
    </w:p>
    <w:p w:rsidR="003C06CB" w:rsidRPr="003C06CB" w:rsidRDefault="003C06CB" w:rsidP="003C06CB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C06C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Александровского района </w:t>
      </w:r>
    </w:p>
    <w:p w:rsidR="003C06CB" w:rsidRPr="003C06CB" w:rsidRDefault="003C06CB" w:rsidP="003C06CB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C06C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Оренбургской области</w:t>
      </w:r>
    </w:p>
    <w:p w:rsidR="003C06CB" w:rsidRPr="003C06CB" w:rsidRDefault="003C06CB" w:rsidP="003C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lang w:val="ru-RU" w:eastAsia="ru-RU"/>
        </w:rPr>
      </w:pPr>
      <w:r w:rsidRPr="003C06CB">
        <w:rPr>
          <w:rFonts w:ascii="Times New Roman" w:eastAsia="Times New Roman" w:hAnsi="Times New Roman" w:cs="Times New Roman"/>
          <w:lang w:val="ru-RU" w:eastAsia="ru-RU"/>
        </w:rPr>
        <w:t> </w:t>
      </w:r>
    </w:p>
    <w:p w:rsidR="003C06CB" w:rsidRPr="003C06CB" w:rsidRDefault="003C06CB" w:rsidP="003C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lang w:val="ru-RU" w:eastAsia="ru-RU"/>
        </w:rPr>
      </w:pPr>
      <w:r w:rsidRPr="003C06CB">
        <w:rPr>
          <w:rFonts w:ascii="Times New Roman" w:eastAsia="Times New Roman" w:hAnsi="Times New Roman" w:cs="Times New Roman"/>
          <w:lang w:val="ru-RU" w:eastAsia="ru-RU"/>
        </w:rPr>
        <w:t> </w:t>
      </w:r>
    </w:p>
    <w:p w:rsidR="003C06CB" w:rsidRPr="003C06CB" w:rsidRDefault="003C06CB" w:rsidP="003C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C06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Перечень хозяйственного и производственного инвентаря, который включается в с</w:t>
      </w:r>
      <w:r w:rsidRPr="003C06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</w:t>
      </w:r>
      <w:r w:rsidRPr="003C06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став основных средств, материальных запасов</w:t>
      </w:r>
    </w:p>
    <w:p w:rsidR="003C06CB" w:rsidRPr="003C06CB" w:rsidRDefault="003C06CB" w:rsidP="003C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C0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C06CB" w:rsidRPr="003C06CB" w:rsidRDefault="003C06CB" w:rsidP="003C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C0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C06CB" w:rsidRPr="003C06CB" w:rsidRDefault="003C06CB" w:rsidP="003C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C0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К хозяйственному и производственному инвентарю, который включается в с</w:t>
      </w:r>
      <w:r w:rsidRPr="003C0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3C0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став </w:t>
      </w:r>
      <w:r w:rsidRPr="003C06C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основных средств</w:t>
      </w:r>
      <w:r w:rsidRPr="003C0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относятся:</w:t>
      </w:r>
    </w:p>
    <w:p w:rsidR="003C06CB" w:rsidRPr="003C06CB" w:rsidRDefault="003C06CB" w:rsidP="009A4A83">
      <w:pPr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3C06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офисная мебель и предметы интерьера: столы, стулья, стеллажи, полки, зеркала и др.;</w:t>
      </w:r>
    </w:p>
    <w:p w:rsidR="003C06CB" w:rsidRPr="003C06CB" w:rsidRDefault="003C06CB" w:rsidP="009A4A83">
      <w:pPr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C06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осветительные, бытовые и прочие приборы: светильники, весы, часы и др.;</w:t>
      </w:r>
    </w:p>
    <w:p w:rsidR="003C06CB" w:rsidRPr="003C06CB" w:rsidRDefault="003C06CB" w:rsidP="009A4A83">
      <w:pPr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3C06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кухонные бытовые приборы: кулеры, СВЧ-печи, холодильники, кофемашины и к</w:t>
      </w:r>
      <w:r w:rsidRPr="003C06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о</w:t>
      </w:r>
      <w:r w:rsidRPr="003C06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феварки и др.;</w:t>
      </w:r>
    </w:p>
    <w:p w:rsidR="003C06CB" w:rsidRPr="003C06CB" w:rsidRDefault="003C06CB" w:rsidP="009A4A83">
      <w:pPr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3C06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средства пожаротушения:</w:t>
      </w:r>
      <w:r w:rsidRPr="003C06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3C0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огнетушители перезаряжаемые, пожарные шкафы;</w:t>
      </w:r>
    </w:p>
    <w:p w:rsidR="003C06CB" w:rsidRPr="003C06CB" w:rsidRDefault="003C06CB" w:rsidP="009A4A83">
      <w:pPr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C06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инвентарь для автомобиля, приобретенный отдельно: чехлы, буксировочный трос и др.;</w:t>
      </w:r>
    </w:p>
    <w:p w:rsidR="003C06CB" w:rsidRPr="003C06CB" w:rsidRDefault="003C06CB" w:rsidP="009A4A83">
      <w:pPr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C06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канцелярские принадлежности с электрическим приводом.</w:t>
      </w:r>
    </w:p>
    <w:p w:rsidR="003C06CB" w:rsidRPr="003C06CB" w:rsidRDefault="003C06CB" w:rsidP="003C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C0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C06CB" w:rsidRPr="003C06CB" w:rsidRDefault="003C06CB" w:rsidP="003C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C0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К хозяйственному и производственному инвентарю, который включается в с</w:t>
      </w:r>
      <w:r w:rsidRPr="003C0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3C0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став </w:t>
      </w:r>
      <w:r w:rsidRPr="003C06C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материальных запасов</w:t>
      </w:r>
      <w:r w:rsidRPr="003C0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относится:</w:t>
      </w:r>
    </w:p>
    <w:p w:rsidR="003C06CB" w:rsidRPr="003C06CB" w:rsidRDefault="003C06CB" w:rsidP="009A4A83">
      <w:pPr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3C06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инвентарь для уборки офисных помещений (территорий), рабочих мест: контейнеры, тачки, ведра, лопаты, грабли, швабры, метлы, веники и др.;</w:t>
      </w:r>
      <w:proofErr w:type="gramEnd"/>
    </w:p>
    <w:p w:rsidR="003C06CB" w:rsidRPr="003C06CB" w:rsidRDefault="003C06CB" w:rsidP="009A4A83">
      <w:pPr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C06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принадлежности для ремонта помещений (например, дрели, молотки, гаечные ключи и т. п.);</w:t>
      </w:r>
    </w:p>
    <w:p w:rsidR="003C06CB" w:rsidRPr="003C06CB" w:rsidRDefault="003C06CB" w:rsidP="009A4A83">
      <w:pPr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C06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электротовары: удлинители, тройники электрические, переходники электрические и др.;</w:t>
      </w:r>
    </w:p>
    <w:p w:rsidR="003C06CB" w:rsidRPr="003C06CB" w:rsidRDefault="003C06CB" w:rsidP="009A4A83">
      <w:pPr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3C06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инструмент слесарно-монтажный, столярно-плотницкий, ручной, малярный, стро</w:t>
      </w:r>
      <w:r w:rsidRPr="003C06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</w:t>
      </w:r>
      <w:r w:rsidRPr="003C06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тельный и другой, в частности: молотки, отвертки, ножовки по металлу, плоскогубцы;</w:t>
      </w:r>
      <w:proofErr w:type="gramEnd"/>
    </w:p>
    <w:p w:rsidR="003C06CB" w:rsidRPr="003C06CB" w:rsidRDefault="003C06CB" w:rsidP="009A4A83">
      <w:pPr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C06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канцелярские принадлежности (кроме тех, что указаны в п. 1 настоящего перечня), фоторамки, фотоальбомы;</w:t>
      </w:r>
    </w:p>
    <w:p w:rsidR="003C06CB" w:rsidRPr="003C06CB" w:rsidRDefault="003C06CB" w:rsidP="009A4A83">
      <w:pPr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C06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туалетные принадлежности: бумажные полотенца, освежители воздуха, мыло и др.;</w:t>
      </w:r>
    </w:p>
    <w:p w:rsidR="003C06CB" w:rsidRPr="003C06CB" w:rsidRDefault="003C06CB" w:rsidP="009A4A83">
      <w:pPr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C06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средства пожаротушения (кроме тех, что включаются в состав основных сре</w:t>
      </w:r>
      <w:proofErr w:type="gramStart"/>
      <w:r w:rsidRPr="003C06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дств в с</w:t>
      </w:r>
      <w:proofErr w:type="gramEnd"/>
      <w:r w:rsidRPr="003C06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оответствии с п. 1 настоящего перечня): багор, штыковая лопата, конусное ведро, пожа</w:t>
      </w:r>
      <w:r w:rsidRPr="003C06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r w:rsidRPr="003C06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ный лом, кошма, топор, одноразовый огнетушитель.</w:t>
      </w:r>
    </w:p>
    <w:p w:rsidR="003C06CB" w:rsidRDefault="003C06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96712" w:rsidRDefault="00A9671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96712" w:rsidRDefault="00A9671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96712" w:rsidRDefault="00A9671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96712" w:rsidRDefault="00A9671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96712" w:rsidRDefault="00A9671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96712" w:rsidRDefault="00A9671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96712" w:rsidRDefault="00A9671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96712" w:rsidRPr="00A96712" w:rsidRDefault="00A96712" w:rsidP="00A96712">
      <w:pPr>
        <w:spacing w:before="0" w:beforeAutospacing="0" w:after="0" w:afterAutospacing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2" w:name="sub_588675104"/>
      <w:r w:rsidRPr="00A9671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7</w:t>
      </w:r>
      <w:r w:rsidRPr="00A96712">
        <w:rPr>
          <w:rFonts w:ascii="Times New Roman" w:eastAsia="Times New Roman" w:hAnsi="Times New Roman" w:cs="Times New Roman"/>
          <w:lang w:val="ru-RU"/>
        </w:rPr>
        <w:br/>
      </w:r>
      <w:r w:rsidRPr="00A9671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учетной политике администрации </w:t>
      </w:r>
    </w:p>
    <w:p w:rsidR="00A96712" w:rsidRPr="00A96712" w:rsidRDefault="00A96712" w:rsidP="00A96712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9671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Ждановского сельсовета </w:t>
      </w:r>
    </w:p>
    <w:p w:rsidR="00A96712" w:rsidRPr="00A96712" w:rsidRDefault="00A96712" w:rsidP="00A96712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9671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Александровского района </w:t>
      </w:r>
    </w:p>
    <w:p w:rsidR="00A96712" w:rsidRPr="00A96712" w:rsidRDefault="00A96712" w:rsidP="00A96712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9671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Оренбургской области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1397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</w:p>
    <w:bookmarkEnd w:id="12"/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Порядок формирования и использования резервов предстоящих расходов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  <w:bookmarkStart w:id="13" w:name="sub_588675105"/>
      <w:r w:rsidRPr="00A96712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1. Общие положения</w:t>
      </w:r>
    </w:p>
    <w:bookmarkEnd w:id="13"/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1.1. Настоящий порядок формирования резервов предстоящих расходов (далее также - Порядок формирования резервов) разработан в соответствии </w:t>
      </w:r>
      <w:proofErr w:type="gramStart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</w:t>
      </w:r>
      <w:proofErr w:type="gramEnd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: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- 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приказом Минфина России от 30.05.2018 N 124н "Об утверждении федерального стандарта бухгалтерского учета для организаций государственного сектора "Резервы. Ра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крытие информации об условных обязательствах и условных активах", а также Методич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скими рекомендациями, доведенными письмом Минфина России от 05.08.2019 N 02-07-07/58716;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- 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приказом Минфина России от 01.12.2010 N 157н "Об утверждении Единого плана счетов бухгалтерского учета для органов государственной власти (государственных орг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а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нов), органов местного самоуправления, органов управления государственными внебю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д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жетными фондами, государственных академий наук, государственных (муниципальных) учреждений и Инструкции по его применению";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- 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приказом</w:t>
      </w:r>
      <w:r w:rsidRPr="00A96712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 xml:space="preserve"> 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Минфина России от 06.12.2010 N 162н "Об утверждении Плана счетов бюджетного учета и Инструкции по его применению (далее - Инструкция N 162н);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- 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Методическими рекомендациями, утвержденными письмом Минфина России от 19.12.2014 N 02-07-07/66918.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1.2. Порядок формирования резервов устанавливает правила отражения в бюдже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т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ном учете учреждения информации о состоянии и движении сумм резервов предстоящих расходов в целях равномерного включения расходов на финансовый результат учреждения по обязательствам, не определенным по величине и (или) времени исполнения.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1.3. Настоящий Порядок разработан в целях корректного формирования фактич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ской себестоимости оказанных услуг (выполненных работ) и отражения в отчетности и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формации об отложенных обязательствах учреждения.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1.4. Одновременно с формированием резервов предстоящих расходов в учете отр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а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жается принятие учреждением обязательств в сумме сформированных резервов с примен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нием счета 502 09 "Отложенные обязательства".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1.5. Величина резервов определяется соответствующим расчетом и является оцено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ч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ным значением. Размер резервов не ограничен. Период, на который создается резерв, может быть ограничен только сроком исполнения обязательства, в отношении которого создан р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зерв.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1.6. Под сформированные резервы и отложенные обязательства остатки денежных средств на лицевом счете (счете в кредитной организации) и в кассе учреждения не резе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р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вируются.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  <w:bookmarkStart w:id="14" w:name="sub_588675106"/>
      <w:r w:rsidRPr="00A96712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2. Виды резервов предстоящих расходов, формируемых учреждением</w:t>
      </w:r>
    </w:p>
    <w:bookmarkEnd w:id="14"/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2.1. В учреждении формируются следующие виды резервов: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на оплату отпусков за фактически отработанное время или компенсаций за неи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пользованный отпуск, включая платежи на обязательное социальное страхование;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- расходных обязательств, оспариваемых в судебном порядке, а также возникающих из претензионных требований и исков по результатам фактов хозяйственной жизни, в том 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lastRenderedPageBreak/>
        <w:t>числе в рамках досудебного (внесудебного) рассмотрения претензий;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по обязательствам учреждения, возникающим по фактам хозяйственной деятельн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сти (сделкам, операциям), по начислению которых существует на отчетную дату неопред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ленность по их размеру из-за отсутствия первичных учетных документов;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  <w:bookmarkStart w:id="15" w:name="sub_588675107"/>
      <w:r w:rsidRPr="00A96712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3. Порядок определения сумм резервов предстоящих расходов и их отражения в бу</w:t>
      </w:r>
      <w:r w:rsidRPr="00A96712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х</w:t>
      </w:r>
      <w:r w:rsidRPr="00A96712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галтерском учете</w:t>
      </w:r>
    </w:p>
    <w:bookmarkEnd w:id="15"/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Устанавливаются следующие особенности формирования резервов предстоящих расходов: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3.1. Резерв на оплату отпусков за фактически отработанное время (компенсаций за неиспользованный отпуск)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3.1.1. Резерв на оплату отпусков за фактически отработанное время или компенс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а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ций за неиспользованный отпуск, в том числе при увольнении работника учреждения, включая платежи на обязательное социальное страхование, начисляется (корректируется) на основании сведений кадровой службы о количестве дней отпуска, </w:t>
      </w:r>
      <w:proofErr w:type="gramStart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право</w:t>
      </w:r>
      <w:proofErr w:type="gramEnd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на представл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ние которого имеют работники за фактически отработанное время.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Резерв в части средств на предстоящую оплату отпусков за фактически отработа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ное время или компенсаций за неиспользованный отпуск определяется в персонифицир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ванном порядке по формуле: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proofErr w:type="spellStart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Ротп</w:t>
      </w:r>
      <w:proofErr w:type="spellEnd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= СрЗ</w:t>
      </w:r>
      <w:proofErr w:type="gramStart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1</w:t>
      </w:r>
      <w:proofErr w:type="gramEnd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х Кдо1 + </w:t>
      </w:r>
      <w:proofErr w:type="spellStart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СрЗi</w:t>
      </w:r>
      <w:proofErr w:type="spellEnd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х </w:t>
      </w:r>
      <w:proofErr w:type="spellStart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Кдоi</w:t>
      </w:r>
      <w:proofErr w:type="spellEnd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+ </w:t>
      </w:r>
      <w:proofErr w:type="spellStart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СрЗn</w:t>
      </w:r>
      <w:proofErr w:type="spellEnd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х </w:t>
      </w:r>
      <w:proofErr w:type="spellStart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Кдоn</w:t>
      </w:r>
      <w:proofErr w:type="spellEnd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,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где 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proofErr w:type="spellStart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СрЗ</w:t>
      </w:r>
      <w:proofErr w:type="gramStart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i</w:t>
      </w:r>
      <w:proofErr w:type="spellEnd"/>
      <w:proofErr w:type="gramEnd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- средний дневной заработок i-</w:t>
      </w:r>
      <w:proofErr w:type="spellStart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го</w:t>
      </w:r>
      <w:proofErr w:type="spellEnd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работника, исчисленный по состоянию на о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т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четную дату;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proofErr w:type="spellStart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Кдо</w:t>
      </w:r>
      <w:proofErr w:type="gramStart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i</w:t>
      </w:r>
      <w:proofErr w:type="spellEnd"/>
      <w:proofErr w:type="gramEnd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- количество календарных дней отпуска, на которые i-й работник имеет право по состоянию на отчетную дату.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3.1.2. Резерв в части платежей на обязательное социальное страхование рассчитыв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а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ется исходя из суммы, резервируемой на непосредственную оплату отпусков, а также де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й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ствующих тарифов страховых взносов.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3.1.3. Начисление (корректировка) резерва на предстоящую оплату отпусков прои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з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водится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ежегодно на отчетную дату;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 случае</w:t>
      </w:r>
      <w:proofErr w:type="gramStart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,</w:t>
      </w:r>
      <w:proofErr w:type="gramEnd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если на отчетную дату величина остатка резерва на оплату отпускных, включая платежи на обязательное социальное страхование, по данным бухгалтерского уч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та меньше, чем величина резерва, определенная по приведенной формуле, то резерв увел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и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чивается на разницу между этими величинами. </w:t>
      </w:r>
      <w:proofErr w:type="spellStart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Доначисленная</w:t>
      </w:r>
      <w:proofErr w:type="spellEnd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сумма резерва относится на расходы.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Если на отчетную дату величина остатка резерва на оплату отпускных работникам по данным бухгалтерского учета больше, чем величина резерва, определенная по прив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денной формуле, то резерв уменьшается на разницу между этими величинами. Коррект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и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ровка осуществляется способом "</w:t>
      </w:r>
      <w:proofErr w:type="gramStart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Красное</w:t>
      </w:r>
      <w:proofErr w:type="gramEnd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сторно".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3.2. Резерв на оплату расходных обязательств, оспариваемых в судебном порядке (по судебным разбирательствам) и по претензионным требованиям и искам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3.2.1. Резерв создается при условии, если по состоянию на отчетную дату учрежд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ние является стороной судебного разбирательства и (или) учреждению предъявлены иски (претензии). Если предполагается, что с высокой степенью вероятности судебное решение </w:t>
      </w:r>
      <w:proofErr w:type="gramStart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будет принято не в пользу учреждения резерв создается</w:t>
      </w:r>
      <w:proofErr w:type="gramEnd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в размере  100 процентов от суммы предъявленного иска.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Аналитический учет ведется по каждому судебному разбирательству.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3.2.2. В последующие отчетные периоды в зависимости от хода судебного разбир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а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тельства на основании представления (заключения) юридической или решения профильной 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lastRenderedPageBreak/>
        <w:t>комиссии службы сумма резерва может корректироваться как в сторону уменьшения, так и в сторону увеличения.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3.2.3. Начисление (увеличение) суммы резерва относится на финансовый результат (расходы учреждения). Если сумма резерва подлежит уменьшению, корректировка ос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у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ществляется способом "</w:t>
      </w:r>
      <w:proofErr w:type="gramStart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Красное</w:t>
      </w:r>
      <w:proofErr w:type="gramEnd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сторно".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3.4. Резерв по обязательствам учреждения, возникающим по фактам хозяйственной деятельности (сделкам, операциям), по начислению которых существует на отчетную дату неопределенность по их размеру из-за отсутствия первичных учетных документов.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Резерв создается для учета фактически осуществленных расходов, по которым на отчетную дату отсутствует документальное подтверждение (первичные документы). Резерв признается в оценочной величине, определенной исходя условий договора (контракта) и объема принятых работ (потребленных услуг), на основании Бухгалтерской справки (ф. 0504833).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Аналитический учет ведется по кодам КОСГУ в разрезе договоров (контрактов).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  <w:bookmarkStart w:id="16" w:name="sub_588675108"/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4. Учет и использование сумм резервов</w:t>
      </w:r>
    </w:p>
    <w:bookmarkEnd w:id="16"/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4.1. Начисление (корректировка) резерва в ситуациях, не установленных выше, ос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у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ществляется в случае: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полного использования начисленного резерва;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принятия решения о реорганизации, ликвидации учреждения;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по результатам инвентаризации.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Корректировка резерва осуществляется путем сопоставления сумм резерва, начи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ленного на установленную дату, с остатком резерва на эту дату и соответствующего увел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и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чения (уменьшения) резерва.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4.2. Резервы используются только на покрытие тех расходов, в отношении которых они были созданы.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4.3. Признание в учете расходов, в отношении которых сформирован резерв, ос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у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ществляется за счет суммы созданного резерва.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A96712" w:rsidRPr="00A96712" w:rsidRDefault="00A96712" w:rsidP="00A96712">
      <w:pPr>
        <w:spacing w:before="0" w:beforeAutospacing="0" w:after="160" w:afterAutospacing="0" w:line="259" w:lineRule="auto"/>
        <w:rPr>
          <w:rFonts w:ascii="Calibri" w:eastAsia="Calibri" w:hAnsi="Calibri" w:cs="Times New Roman"/>
          <w:lang w:val="ru-RU"/>
        </w:rPr>
      </w:pPr>
    </w:p>
    <w:p w:rsidR="00A96712" w:rsidRDefault="00A9671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96712" w:rsidRDefault="00A9671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078E" w:rsidRDefault="00F4078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078E" w:rsidRDefault="00F4078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078E" w:rsidRDefault="00F4078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078E" w:rsidRDefault="00F4078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078E" w:rsidRDefault="00F4078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078E" w:rsidRDefault="00F4078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078E" w:rsidRDefault="00F4078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078E" w:rsidRDefault="00F4078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078E" w:rsidRPr="00F4078E" w:rsidRDefault="00F4078E" w:rsidP="00F4078E">
      <w:pPr>
        <w:spacing w:before="0" w:beforeAutospacing="0" w:after="0" w:afterAutospacing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407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8</w:t>
      </w:r>
      <w:r w:rsidRPr="00F4078E">
        <w:rPr>
          <w:rFonts w:ascii="Times New Roman" w:eastAsia="Times New Roman" w:hAnsi="Times New Roman" w:cs="Times New Roman"/>
          <w:lang w:val="ru-RU"/>
        </w:rPr>
        <w:br/>
      </w:r>
      <w:r w:rsidRPr="00F407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учетной политике администрации </w:t>
      </w:r>
    </w:p>
    <w:p w:rsidR="00F4078E" w:rsidRPr="00F4078E" w:rsidRDefault="00F4078E" w:rsidP="00F4078E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407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Ждановского сельсовета </w:t>
      </w:r>
    </w:p>
    <w:p w:rsidR="00F4078E" w:rsidRPr="00F4078E" w:rsidRDefault="00F4078E" w:rsidP="00F4078E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407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Александровского района </w:t>
      </w:r>
    </w:p>
    <w:p w:rsidR="00F4078E" w:rsidRPr="00F4078E" w:rsidRDefault="00F4078E" w:rsidP="00F4078E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407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Оренбургской области</w:t>
      </w:r>
    </w:p>
    <w:p w:rsidR="00F4078E" w:rsidRPr="00F4078E" w:rsidRDefault="00F4078E" w:rsidP="00F4078E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>Положение об инвентаризации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</w:pP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  <w:bookmarkStart w:id="17" w:name="sub_588675193"/>
      <w:r w:rsidRPr="00F4078E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1. Общие положения</w:t>
      </w:r>
    </w:p>
    <w:bookmarkEnd w:id="17"/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1.1. Настоящее положение (далее - Положение) устанавливает правила проведения инвентаризации имущества, имущественных прав, иных активов и обязательств учрежд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ния, сроки проведения и оформления результатов инвентаризаций.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1.2. Целями инвентаризации являются: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выявление фактического наличия имущества, имущественных прав, иных активов;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сопоставление фактического наличия с данными бюджетного учета;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проверка полноты отражения в учете активов и обязательств;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определение фактического состояния имущества и его оценка;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документальное подтверждение наличия активов и обязательств.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  <w:bookmarkStart w:id="18" w:name="sub_588675194"/>
      <w:r w:rsidRPr="00F4078E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2. Порядок проведения инвентаризации</w:t>
      </w:r>
    </w:p>
    <w:bookmarkEnd w:id="18"/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2.1. Количество инвентаризаций в отчетном году, дата и сроки их проведения, пер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чень активов и обязательств, проверяемых при конкретной инвентаризации, устанавлив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а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ются руководителем учреждения, кроме случаев, предусмотренных в п. 2.2 Положения.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bookmarkStart w:id="19" w:name="sub_588675195"/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2.2. Инвентаризация имущества, иных активов и обязательств учреждения пров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дится обязательно:</w:t>
      </w:r>
    </w:p>
    <w:bookmarkEnd w:id="19"/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при установлении фактов хищений или злоупотреблений, а также порчи ценностей;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в случае стихийных бедствий, пожара, аварий или других чрезвычайных ситуаций, вызванных экстремальными условиями;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при смене ответственных лиц (на день приемки-передачи дел);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при передаче (возврате) имущества учреждения в аренду, управление, безвозмез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д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ное пользование, а также выкупе, продаже комплекса объектов учета (имущественного комплекса);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- перед составлением </w:t>
      </w:r>
      <w:proofErr w:type="gramStart"/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годовой</w:t>
      </w:r>
      <w:proofErr w:type="gramEnd"/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бухгалтерской (бюджетной) отчетности, кроме им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у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щества, инвентаризация которого проводилась не ранее 1 октября отчетного года;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при реорганизации, ликвидации учреждения перед составлением разделительного (ликвидационного) баланса: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в других случаях, предусмотренных законодательством Российской Федерации или нормативными актами Минфина России.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bookmarkStart w:id="20" w:name="sub_588675196"/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2.3. В целях внутреннего контроля и обеспечения сохранности материальных ценн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стей и денежных сре</w:t>
      </w:r>
      <w:proofErr w:type="gramStart"/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дств кр</w:t>
      </w:r>
      <w:proofErr w:type="gramEnd"/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оме обязательных случаев проведения инвентаризации могут проводиться внеплановые инвентаризации.</w:t>
      </w:r>
    </w:p>
    <w:bookmarkEnd w:id="20"/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bookmarkStart w:id="21" w:name="sub_588675197"/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2.4. Для проведения инвентаризации в организации создается постоянно действу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ю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щая инвентаризационная комиссия. При большом объеме работ для одновременного пров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дения инвентаризации имущества создаются рабочие инвентаризационные комиссии.</w:t>
      </w:r>
    </w:p>
    <w:bookmarkEnd w:id="21"/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Состав инвентаризационной комиссии утверждается главой администрации.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lastRenderedPageBreak/>
        <w:t>В состав комиссий могут входить работники учреждения, бухгалтерской службы и другие специалисты, способные оценить состояние имущества и обязательств учреждения. В инвентаризационную комиссию могут быть включены работники службы внутреннего контроля учреждения, а также представители независимых аудиторских организаций.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2.5. Распоряжения о проведении инвентаризации оформляются по формам, разраб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танным учреждением</w:t>
      </w:r>
      <w:r w:rsidRPr="00F4078E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 распоряжении о проведении инвентаризации указываются: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наименование имущества, иных активов и обязательств, подлежащих инвентариз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а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ции;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дата начала и окончания проведения инвентаризации;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причина проведения инвентаризации.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Председатель и члены инвентаризационной комиссии в обязательном порядке ра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писываются в распоряжении для подтверждения  ознакомления с ним.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Председатель комиссии перед началом инвентаризации подготавливает план работы, проводит инструктаж с членами комиссии и знакомит их с нормативными правовыми акт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а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ми по проведению инвентаризации, с материалами предыдущих инвентаризаций, ревизий и проверок.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2.6. Ответственные лица в состав инвентаризационной комиссии не входят.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Их присутствие при проверке фактического наличия имущества обязательно.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 ответственных лиц члены инвентаризационной комиссии обязаны взять расписки в том, что к началу инвентаризации все расходные и приходные документы сданы в бухга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л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терию или переданы комиссии, и все ценности, поступившие на их ответственное хранение, оприходованы, а выбывшие - списаны в расход.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2.7. Инвентаризации без каких-либо изъятий подлежат: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имущество, принадлежащее учреждению на праве оперативного управления, нез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а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висимо от его местонахождения (нефинансовые и финансовые активы, в том числе фина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совые вложения, готовая продукция, товары, денежные средства и денежные документы);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- обязательства, в </w:t>
      </w:r>
      <w:proofErr w:type="spellStart"/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т.ч</w:t>
      </w:r>
      <w:proofErr w:type="spellEnd"/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 кредиторская задолженность, кредиты банков, займы;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имущество, не принадлежащее учреждению, но числящееся в бухгалтерском учете, в том числе на забалансовых счетах: находящееся на ответственном хранении, арендова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ное, полученное для переработки или в безвозмездное пользование;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имущество, не учтенное по каким-либо причинам, но находящееся на момент и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вентаризации на территории, подконтрольной учреждению.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Инвентаризация имущества производится по его местонахождению и ответственн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му лицу.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Фактическое наличие имущества при инвентаризации определяют путем обязател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ь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ного подсчета, взвешивания, обмера.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Перечень объектов, подлежащих инвентаризации, периодичность (сроки проведения инвентаризации), а также перечень нормативных актов, регулирующих особенности пров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дения инвентаризации отдельных видов активов и обязательств, приведен в таблице: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2"/>
        <w:gridCol w:w="2639"/>
        <w:gridCol w:w="4275"/>
      </w:tblGrid>
      <w:tr w:rsidR="00F4078E" w:rsidRPr="00D23B8E" w:rsidTr="006C2158"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Объекты инвентариз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а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ции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Периодичность и ср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о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ки проведения инве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н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таризации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Нормативное регулирование порядка </w:t>
            </w:r>
            <w:proofErr w:type="gramStart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проведении</w:t>
            </w:r>
            <w:proofErr w:type="gramEnd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 инвентаризации</w:t>
            </w:r>
          </w:p>
        </w:tc>
      </w:tr>
      <w:tr w:rsidR="00F4078E" w:rsidRPr="00D23B8E" w:rsidTr="006C2158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Основные средства, в том числе объекты учета аренды</w:t>
            </w:r>
          </w:p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ежегодно на 1 декабря</w:t>
            </w:r>
            <w:r w:rsidRPr="00F4078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ru-RU"/>
              </w:rPr>
              <w:t>,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 а также при передаче (возврате) в аренду (безвозмездное пол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ь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зование)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- п. 81 СГС "Концептуальные основы";</w:t>
            </w:r>
          </w:p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п.п</w:t>
            </w:r>
            <w:proofErr w:type="spellEnd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. 3.1 - 3.7 Методических указаний N 49;</w:t>
            </w:r>
          </w:p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- п. 7.2 Приказа Минкультуры России от 08.10.2012 N 1077;</w:t>
            </w:r>
          </w:p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- </w:t>
            </w:r>
            <w:proofErr w:type="spellStart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п.п</w:t>
            </w:r>
            <w:proofErr w:type="spellEnd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. 27 - 40 Инструкции о порядке учета и хранения драгоценных мета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л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лов, драгоценных камней, продукции 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lastRenderedPageBreak/>
              <w:t>из них и ведения отчетности при их производстве, использовании и обр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а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щении, утвержденной Приказом Ми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н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фина России от 09.12.2016 N 231н (д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а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лее - Инструкция N 231н)</w:t>
            </w:r>
          </w:p>
        </w:tc>
      </w:tr>
      <w:tr w:rsidR="00F4078E" w:rsidRPr="00D23B8E" w:rsidTr="006C2158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lastRenderedPageBreak/>
              <w:t>Нематериальные активы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ежегодно на </w:t>
            </w:r>
            <w:r w:rsidRPr="00F4078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1 декабря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- п. 3.8 Методических указаний N 49;</w:t>
            </w:r>
          </w:p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- Методические рекомендации по и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н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вентаризации прав на результаты научно-технической деятельности, утвержденные распоряжением </w:t>
            </w:r>
            <w:proofErr w:type="spellStart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Мин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и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мущества</w:t>
            </w:r>
            <w:proofErr w:type="spellEnd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 России, </w:t>
            </w:r>
            <w:proofErr w:type="spellStart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Минпромнауки</w:t>
            </w:r>
            <w:proofErr w:type="spellEnd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 Ро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с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сии, Минюста России от 22.05.2002 N 1272-р/Р-8/149</w:t>
            </w:r>
          </w:p>
        </w:tc>
      </w:tr>
      <w:tr w:rsidR="00F4078E" w:rsidRPr="00F4078E" w:rsidTr="006C2158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Права пользования акт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и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вами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ежегодно перед с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о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ставлением </w:t>
            </w:r>
            <w:proofErr w:type="gramStart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годовой</w:t>
            </w:r>
            <w:proofErr w:type="gramEnd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 отчетности, а также при получении (во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з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врате) имущества в аренду (безвозмездное пользование)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-</w:t>
            </w:r>
          </w:p>
        </w:tc>
      </w:tr>
      <w:tr w:rsidR="00F4078E" w:rsidRPr="00F4078E" w:rsidTr="006C2158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Непроизведенные акт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и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вы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ежегодно перед с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о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ставлением </w:t>
            </w:r>
            <w:proofErr w:type="gramStart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годовой</w:t>
            </w:r>
            <w:proofErr w:type="gramEnd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 отчетности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-</w:t>
            </w:r>
          </w:p>
        </w:tc>
      </w:tr>
      <w:tr w:rsidR="00F4078E" w:rsidRPr="00F4078E" w:rsidTr="006C2158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Финансовые вложения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ежегодно на 1 декабря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- п. 3.9 Методических указаний N 49</w:t>
            </w:r>
          </w:p>
        </w:tc>
      </w:tr>
      <w:tr w:rsidR="00F4078E" w:rsidRPr="00D23B8E" w:rsidTr="006C2158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Материальные запасы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ежегодно на 1 декабря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п.п</w:t>
            </w:r>
            <w:proofErr w:type="spellEnd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. 3.15 - 3.26 Методических указ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а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ний N 49;</w:t>
            </w:r>
          </w:p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- </w:t>
            </w:r>
            <w:proofErr w:type="spellStart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п.п</w:t>
            </w:r>
            <w:proofErr w:type="spellEnd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. 27 - 40 Инструкции N 231н;</w:t>
            </w:r>
          </w:p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- ст. 38 Федерального закона от 08.01.1998 N 3-ФЗ "О наркотических средствах и психотропных веществах"</w:t>
            </w:r>
          </w:p>
        </w:tc>
      </w:tr>
      <w:tr w:rsidR="00F4078E" w:rsidRPr="00D23B8E" w:rsidTr="006C2158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Незавершенное прои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з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водство и расходы б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у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дущих периодов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ежегодно на последний день </w:t>
            </w:r>
            <w:proofErr w:type="gramStart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отчетного</w:t>
            </w:r>
            <w:proofErr w:type="gramEnd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 пери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о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п.п</w:t>
            </w:r>
            <w:proofErr w:type="spellEnd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. 3.27 - 3.35 Методических указ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а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ний N 49</w:t>
            </w:r>
          </w:p>
        </w:tc>
      </w:tr>
      <w:tr w:rsidR="00F4078E" w:rsidRPr="00D23B8E" w:rsidTr="006C2158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Денежные средства, д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е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нежные документы и бланки документов стр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о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гой отчетности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ежеквартально на п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о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следний день </w:t>
            </w:r>
            <w:proofErr w:type="gramStart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отчетн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о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го</w:t>
            </w:r>
            <w:proofErr w:type="gramEnd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 периода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п.п</w:t>
            </w:r>
            <w:proofErr w:type="spellEnd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. 3.39 - 3.43 Методических указ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а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ний N 49;</w:t>
            </w:r>
          </w:p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- п. 17 Положения об осуществлении наличных денежных расчетов и (или) расчетов с использованием платежных карт без применения контрольно-кассовой техники, утвержденного п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о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становлением Правительства РФ от 06.05.2008 N 359;</w:t>
            </w:r>
          </w:p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- письмо Минкультуры РФ от 15.07.2009 N 29-01-39/04</w:t>
            </w:r>
          </w:p>
        </w:tc>
      </w:tr>
      <w:tr w:rsidR="00F4078E" w:rsidRPr="00D23B8E" w:rsidTr="006C2158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Расчеты, обязательства, в том числе:</w:t>
            </w:r>
          </w:p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- 0 205 00 000 "Расчеты по доходам";</w:t>
            </w:r>
          </w:p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- 0 206 00 000 "Расчеты по выданным авансам";</w:t>
            </w:r>
          </w:p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- 0 208 00 000 "Расчеты с подотчетными лицами";</w:t>
            </w:r>
          </w:p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- 0 209 00 000 "Расчеты по ущербу имуществу и 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lastRenderedPageBreak/>
              <w:t>иным доходам";</w:t>
            </w:r>
          </w:p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- 0 210 00 000 "Прочие расчеты с дебиторами";</w:t>
            </w:r>
          </w:p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- 0 302 00 000 "Расчеты по принятым обязател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ь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ствам";</w:t>
            </w:r>
          </w:p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- 0 303 00 000 "Расчеты по платежам в бюдж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е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ты";</w:t>
            </w:r>
          </w:p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- 0 304 00 000 "Прочие расчеты с кредиторами";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lastRenderedPageBreak/>
              <w:t>Ежегодно</w:t>
            </w:r>
            <w:r w:rsidRPr="00F4078E"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на</w:t>
            </w:r>
            <w:r w:rsidRPr="00F4078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после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д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ний день </w:t>
            </w:r>
            <w:proofErr w:type="gramStart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отчетного</w:t>
            </w:r>
            <w:proofErr w:type="gramEnd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 п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е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риода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п.п</w:t>
            </w:r>
            <w:proofErr w:type="spellEnd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. 3.44 - 3.48 Методических указ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а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ний N 49;</w:t>
            </w:r>
          </w:p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пп</w:t>
            </w:r>
            <w:proofErr w:type="spellEnd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. 5.1 п. 1 ст. 21, </w:t>
            </w:r>
            <w:proofErr w:type="spellStart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абз</w:t>
            </w:r>
            <w:proofErr w:type="spellEnd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. 2 п. 3 ст. 78 НК РФ</w:t>
            </w:r>
          </w:p>
        </w:tc>
      </w:tr>
      <w:tr w:rsidR="00F4078E" w:rsidRPr="00D23B8E" w:rsidTr="006C2158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lastRenderedPageBreak/>
              <w:t>Резервы предстоящих расходов и платежей, оценочные резервы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Ежегодно</w:t>
            </w:r>
            <w:r w:rsidRPr="00F4078E"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на</w:t>
            </w:r>
            <w:r w:rsidRPr="00F4078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после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д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ний день </w:t>
            </w:r>
            <w:proofErr w:type="gramStart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отчетного</w:t>
            </w:r>
            <w:proofErr w:type="gramEnd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 п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е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риода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п.п</w:t>
            </w:r>
            <w:proofErr w:type="spellEnd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. 3.49 - 3.55 Методических указ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а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ний N 49</w:t>
            </w:r>
          </w:p>
        </w:tc>
      </w:tr>
      <w:tr w:rsidR="00F4078E" w:rsidRPr="00F4078E" w:rsidTr="006C2158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Доходы будущих пери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о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дов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Ежегодно</w:t>
            </w:r>
            <w:r w:rsidRPr="00F4078E"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на</w:t>
            </w:r>
            <w:r w:rsidRPr="00F4078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после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д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ний день </w:t>
            </w:r>
            <w:proofErr w:type="gramStart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отчетного</w:t>
            </w:r>
            <w:proofErr w:type="gramEnd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 п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е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риода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-</w:t>
            </w:r>
          </w:p>
        </w:tc>
      </w:tr>
      <w:tr w:rsidR="00F4078E" w:rsidRPr="00F4078E" w:rsidTr="006C2158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Внеплановые инвентар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и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зации всех видов имущ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е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ства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В соответствии с пр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и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казом руководителя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2.8. Порядок инвентаризации основных средств.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2.8.1. При проведении инвентаризации основных сре</w:t>
      </w:r>
      <w:proofErr w:type="gramStart"/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дств пр</w:t>
      </w:r>
      <w:proofErr w:type="gramEnd"/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оизводится проверка: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фактического наличия объектов основных средств;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соответствия объектов критериям актива;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состояния объектов основных средств - выявляются объекты, нуждающиеся в р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монте, восстановлении, списании;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сохранности инвентарных номеров основных средств, нанесенных на объект и их составные части, приспособления, принадлежности;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наличия и сохранности технической документации;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наличия и сохранности правоустанавливающей документации (в предусмотренных случаях);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комплектности объектов;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наличия документов, подтверждающих гарантийные обязательства поставщиков (производителей) на технику (в первую очередь на технику, приобретенную в течение п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следнего года);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правильности применения кодов ОКОФ, группировки по счетам учета и устано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ления норм амортизации.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2.8.2. При проведении инвентаризации зданий (помещений) проверяются: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наличие правоустанавливающей документации;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соответствие учетных данных правоустанавливающим документам;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наличие технической документации на отдельные инженерные и коммунальные системы, входящие в состав здания: систему водопровода, канализации, отопления, эле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к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троснабжения, пожарную сигнализацию, охранную сигнализацию, систему видеонаблюд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ния и т.д.;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соответствие узлов и компонент инженерных и коммунальных систем технической документации (при выявлении отклонений подготавливаются рекомендации об уточнении технической документации);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внешнее состояние конструктивных элементов здания, внешней и внутренней о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т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делки, окон, дверей, узлов и компонент инженерных и коммунальных систем (при выявл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нии неисправностей формируются рекомендации по проведению ремонтно-восстановительных работ).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2.8.3. При проведении инвентаризации компьютерной техники проверяются: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серийные номера составных частей и комплектующих;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lastRenderedPageBreak/>
        <w:t>- состав компонент системных блоков;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наличие правоустанавливающих документов на используемое программное обе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печение.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2.8.4. При проведении инвентаризации объектов автотранспорта (самоходной техн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и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ки) проверяются: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наличие и состояние приспособлений и принадлежностей;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исправность одометра;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исправность датчиков количества топлива;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соответствие данных одометра данным путевых листов.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2.8.5. При инвентаризации полученного в аренду имущества комиссия проверяет с</w:t>
      </w: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хранность имущества, а также проверяет документы на право аренды: договор аренды, акт приема-передачи. Цена договора сверяется с данными бухгалтерского учета. Результаты инвентаризации комиссия отражает в инвентаризационной описи (ф. 0504087).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2.8.6. Инвентаризацию расчетов с дебиторами и кредиторами комиссия проводит с учетом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следующих особенностей: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определяет сроки возникновения задолженности;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выявляет суммы невыплаченной зарплаты (депонированные суммы), а также переплаты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сотрудникам;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сверяет данные бухучета с суммами в актах сверки с покупателями (заказчиками) и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поставщиками (исполнителями, подрядчиками), а также с бюджетом и внебюджетными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фондами – по налогам и взносам;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проверяет обоснованность задолженности по недостачам, хищениям и ущербам;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выявляет кредиторскую задолженность, не востребованную кредиторами, а также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дебиторскую задолженность, безнадежную к взысканию и сомнительную в соответствии </w:t>
      </w:r>
      <w:proofErr w:type="gramStart"/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proofErr w:type="gramEnd"/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положением о задолженности.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Результаты инвентаризации комиссия отражает в инвентаризационной описи (ф. 0504089).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2.8.7.  При инвентаризации расходов будущих периодов комиссия проверяет: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суммы расходов из документов, подтверждающих расходы будущих периодов, – счетов,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актов, договоров, накладных;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соответствие периода учета расходов периоду, который установлен в учетной политике;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правильность сумм, списываемых на расходы текущего года.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Результаты инвентаризации комиссия отражает в акте инвентаризации расходов буд</w:t>
      </w: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щих периодов (ф. 0317012).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2.8.8.  При инвентаризации резервов предстоящих расходов комиссия проверяет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правильность их расчета и обоснованность создания.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В части резерва на оплату отпусков проверяются: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количество дней неиспользованного отпуска;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среднедневная сумма расходов на оплату труда;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сумма отчислений на обязательное пенсионное, социальное, медицинское страхование и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страхование от несчастных случаев и профзаболеваний.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Результаты инвентаризации комиссия отражает в акте инвентаризации резервов,  которого утверждена в учетной политике учреждения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      2.8.9.  При инвентаризации доходов будущих периодов комиссия проверяет прав</w:t>
      </w: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мерность отнесения полученных доходов к доходам будущих периодов. К доходам буд</w:t>
      </w: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щих периодов относятся в том числе: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доходы от аренды;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суммы субсидии на финансовое обеспечение государственного задания по соглашению,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которое</w:t>
      </w:r>
      <w:proofErr w:type="gramEnd"/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подписано в текущем году на будущий год.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Также проверяется правильность формирования оценки доходов будущих периодов. При инвентаризации, проводимой перед годовой отчетностью, проверяется обоснованность наличия остатков.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2.9. Для оформления инвентаризации применяют формы, утвержденные Приказом N 52н: инвентаризационные описи (формы 0504081 - 0504089, 0504091) и ведомость ра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хождений по результатам инвентаризации (ф. 0504092). Для каждого вида имущества оформляется своя форма инвентаризационной описи (сличительной ведомости).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  <w:bookmarkStart w:id="22" w:name="sub_588675198"/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При заполнении инвентаризационных описей (сличительных ведомостей) по объе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к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там нефинансовых активов (ф. 0504087) в графах 8 и 9 указывается</w:t>
      </w:r>
      <w:bookmarkEnd w:id="22"/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 наименования статуса объекта учета и целевой функции актива соответственно.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Инвентаризационная комиссия обеспечивает полноту и точность данных о фактич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ских остатках имущества, правильность и своевременность оформления материалов.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Инвентаризационные описи составляются не менее чем в двух экземплярах отдельно по каждому месту хранения ценностей и ответственным лицам.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Инвентаризационные описи подписывают все члены инвентаризационной комиссии и ответственные лица, что подтверждает факт проверки комиссией имущества в их прису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т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ствии.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По завершении инвентаризации ответственные лица дают расписку об отсутствии к членам комиссии каких-либо претензий и принятии перечисленного в описи имущества на ответственное хранение.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Один экземпляр описи передается в бухгалтерию, второй остается у ответственных лиц.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На имущество, находящееся на ответственном хранении, арендованное, составляю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т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ся отдельные описи (акты).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  <w:bookmarkStart w:id="23" w:name="sub_588675199"/>
      <w:r w:rsidRPr="00F4078E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3. Оформление результатов инвентаризации и выявленных расхождений</w:t>
      </w:r>
    </w:p>
    <w:bookmarkEnd w:id="23"/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3.1. При выявлении в ходе инвентаризации нефинансовых и финансовых активов недостач или излишков любые установленные расхождения с данными бухгалтерского уч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та (в том числе по расчетам и обязательствам), предоставленными бухгалтерской службой, фиксируются инвентаризационной комиссией в Ведомости расхождений по результатам инвентаризации (ф. 0504092). Расхождения указываются в Ведомости (ф. 0504092) по ка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ж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дому объекту учета в количественном и стоимостном выражении. Эта ведомость является основанием для составления Акта о результатах инвентаризации (ф. 0504835).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На ценности, числящиеся в бухгалтерском учете на забалансовых счетах, составл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я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ется отдельная ведомость.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3.2. По всем расхождениям (недостачам и излишкам, пересортице) инвентаризац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и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онная комиссия получает письменные объяснения ответственных лиц, что отражается в и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вентаризационных описях (сличительных ведомостях, актах). На основании этих объясн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ний и материалов проверок инвентаризационная комиссия определяет причины и характер выявленных отклонений от данных бухгалтерского учета.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3.3. Оформленные ведомости подписываются бухгалтером и исполнителем и пер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даются председателю инвентаризационной комиссии.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lastRenderedPageBreak/>
        <w:t>3.4. По результатам инвентаризации председатель инвентаризационной комиссии подготавливает главе администрации предложения: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по отнесению недостач имущества, а также имущества, пришедшего в негодность, за счет виновных лиц либо их списанию;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по оприходованию излишков;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по урегулированию расхождений фактического наличия материальных ценностей с данными бухгалтерского учета при пересортице путем проведения зачета излишков и нед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стач, возникших в ее результате;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иные предложения.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3.5. На основании инвентаризационных описей (сличительных ведомостей), а в сл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у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чае расхождений - Ведомости расхождений по результатам инвентаризации (ф. 0504092), комиссия составляет Акт о результатах инвентаризации (ф. 0504835). Акт представляется на рассмотрение и утверждение главе администрации с приложением документов по и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вентаризации.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3.6. По результатам инвентаризации издается распоряжение.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proofErr w:type="gramStart"/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Инвентаризационные</w:t>
      </w:r>
      <w:proofErr w:type="gramEnd"/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разницы отражаются в бухгалтерском учете и бухгалтерской (финансовой) отчетности того месяца, в котором была закончена инвентаризация.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Результаты инвентаризации, проведенной перед составлением годовой бухгалте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р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ской (финансовой) отчетности отражаются </w:t>
      </w:r>
      <w:proofErr w:type="gramStart"/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</w:t>
      </w:r>
      <w:proofErr w:type="gramEnd"/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годовой бухгалтерской (финансовой) отчетн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сти.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60" w:afterAutospacing="0" w:line="259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ab/>
        <w:t>Результаты инвентаризации при реорганизации (ликвидации) отражаются бухга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л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терской (финансовой) отчетности, представляемой на дату реорганизации (ликвидации).</w:t>
      </w:r>
      <w:r w:rsidRPr="00F4078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60" w:afterAutospacing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3.7. На суммы выявленных излишков, недостач основных средств, нематериальных активов, материальных запасов инвентаризационная комиссия требует объяснение с отве</w:t>
      </w: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ственного лица по причинам расхождений с данными бухгалтерского учета. Приказом р</w:t>
      </w: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ководителя создается комиссия для проведения внутреннего служебного расследования для выявления виновного лица,  допустившего возникновение несохранности доверенных ему материальных ценностей.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F4078E" w:rsidRPr="00F4078E" w:rsidRDefault="00F4078E" w:rsidP="00F4078E">
      <w:pPr>
        <w:spacing w:before="0" w:beforeAutospacing="0" w:after="160" w:afterAutospacing="0" w:line="259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spacing w:before="0" w:beforeAutospacing="0" w:after="160" w:afterAutospacing="0" w:line="259" w:lineRule="auto"/>
        <w:ind w:firstLine="708"/>
        <w:jc w:val="both"/>
        <w:rPr>
          <w:rFonts w:ascii="Calibri" w:eastAsia="Calibri" w:hAnsi="Calibri" w:cs="Times New Roman"/>
          <w:lang w:val="ru-RU"/>
        </w:rPr>
      </w:pPr>
    </w:p>
    <w:p w:rsidR="00F4078E" w:rsidRDefault="00F4078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5ECB" w:rsidRDefault="00565E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5ECB" w:rsidRDefault="00565E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5ECB" w:rsidRDefault="00565E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5ECB" w:rsidRDefault="00565E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5ECB" w:rsidRDefault="00565E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5ECB" w:rsidRDefault="00565E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5ECB" w:rsidRDefault="00565E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5ECB" w:rsidRDefault="00565E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5ECB" w:rsidRPr="00565ECB" w:rsidRDefault="00565ECB" w:rsidP="00565ECB">
      <w:pPr>
        <w:spacing w:before="0" w:beforeAutospacing="0" w:after="0" w:afterAutospacing="0" w:line="259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65EC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lastRenderedPageBreak/>
        <w:t>Приложение 9</w:t>
      </w:r>
      <w:r w:rsidRPr="00565ECB">
        <w:rPr>
          <w:rFonts w:ascii="Times New Roman" w:eastAsia="Times New Roman" w:hAnsi="Times New Roman" w:cs="Times New Roman"/>
          <w:sz w:val="20"/>
          <w:szCs w:val="20"/>
          <w:lang w:val="ru-RU"/>
        </w:rPr>
        <w:br/>
      </w:r>
      <w:r w:rsidRPr="00565EC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к учетной политике администрации </w:t>
      </w:r>
    </w:p>
    <w:p w:rsidR="00565ECB" w:rsidRPr="00565ECB" w:rsidRDefault="00565ECB" w:rsidP="00565ECB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65EC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Ждановского сельсовета </w:t>
      </w:r>
    </w:p>
    <w:p w:rsidR="00565ECB" w:rsidRPr="00565ECB" w:rsidRDefault="00565ECB" w:rsidP="00565ECB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65EC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Александровского района </w:t>
      </w:r>
    </w:p>
    <w:p w:rsidR="00565ECB" w:rsidRPr="00565ECB" w:rsidRDefault="00565ECB" w:rsidP="00565ECB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65EC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Оренбургской области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565ECB">
        <w:rPr>
          <w:rFonts w:ascii="Times New Roman" w:eastAsia="Times New Roman" w:hAnsi="Times New Roman" w:cs="Times New Roman"/>
          <w:lang w:val="ru-RU" w:eastAsia="ru-RU"/>
        </w:rPr>
        <w:t> 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Положение о внутреннем финансовом контроле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1. Общие положения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1.1. Настоящее положение разработано в соответствии с законодательством России (вкл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чая внутриведомственные нормативно-правовые акты) и Уставом учреждения. Положение устанавливает единые цели, правила и принципы проведения внутреннего финансового контроля учреждения.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1.2. Внутренний финансовый контроль направлен </w:t>
      </w:r>
      <w:proofErr w:type="gramStart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565ECB" w:rsidRPr="00565ECB" w:rsidRDefault="00565ECB" w:rsidP="009A4A83">
      <w:pPr>
        <w:numPr>
          <w:ilvl w:val="0"/>
          <w:numId w:val="14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создание системы соблюдения законодательства России в сфере финансовой де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тельности; </w:t>
      </w:r>
    </w:p>
    <w:p w:rsidR="00565ECB" w:rsidRPr="00565ECB" w:rsidRDefault="00565ECB" w:rsidP="009A4A83">
      <w:pPr>
        <w:numPr>
          <w:ilvl w:val="0"/>
          <w:numId w:val="14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повышение качества составления и достоверности бюджетной отчетности и ведения бюджетного учета;</w:t>
      </w:r>
    </w:p>
    <w:p w:rsidR="00565ECB" w:rsidRPr="00565ECB" w:rsidRDefault="00565ECB" w:rsidP="009A4A83">
      <w:pPr>
        <w:numPr>
          <w:ilvl w:val="0"/>
          <w:numId w:val="14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повышение результативности и недопущение нецелевого использования бюджетных средств.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1.3. Внутренний контроль в учреждении осуществляют:</w:t>
      </w:r>
    </w:p>
    <w:p w:rsidR="00565ECB" w:rsidRPr="00565ECB" w:rsidRDefault="00565ECB" w:rsidP="009A4A83">
      <w:pPr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созданная распоряжением руководителя комиссия;</w:t>
      </w:r>
    </w:p>
    <w:p w:rsidR="00565ECB" w:rsidRPr="00565ECB" w:rsidRDefault="00565ECB" w:rsidP="009A4A83">
      <w:pPr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руководители всех уровней, сотрудники учреждения;</w:t>
      </w:r>
    </w:p>
    <w:p w:rsidR="00565ECB" w:rsidRPr="00565ECB" w:rsidRDefault="00565ECB" w:rsidP="009A4A83">
      <w:pPr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сторонние организации или внешние аудиторы, привлекаемые для целей проверки финансово-хозяйственной деятельности учреждения. 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1.4. Целями внутреннего финансового контроля учреждения являются: </w:t>
      </w:r>
    </w:p>
    <w:p w:rsidR="00565ECB" w:rsidRPr="00565ECB" w:rsidRDefault="00565ECB" w:rsidP="009A4A83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подтверждение достоверности бюджетного учета и отчетности учреждения и соо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ветствия порядка ведения учета методологии и стандартам бюджетного учета, установле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ным Минфином России;</w:t>
      </w:r>
    </w:p>
    <w:p w:rsidR="00565ECB" w:rsidRPr="00565ECB" w:rsidRDefault="00565ECB" w:rsidP="009A4A83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соблюдение другого действующего законодательства России, регулирующего п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рядок осуществления финансово-хозяйственной деятельности;</w:t>
      </w:r>
    </w:p>
    <w:p w:rsidR="00565ECB" w:rsidRPr="00565ECB" w:rsidRDefault="00565ECB" w:rsidP="009A4A83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подготовка предложений по повышению экономности и результативности испол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зования средств федерального бюджета.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1.5. Основные задачи внутреннего контроля:</w:t>
      </w:r>
    </w:p>
    <w:p w:rsidR="00565ECB" w:rsidRPr="00565ECB" w:rsidRDefault="00565ECB" w:rsidP="009A4A83">
      <w:pPr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установление соответствия проводимых финансовых операций в части финансово-хозяйственной деятельности и их отражение в бюджетном учете и отчетности требованиям законодательства; установление соответствия осуществляемых операций регламентам, полномочиям сотрудников;</w:t>
      </w:r>
    </w:p>
    <w:p w:rsidR="00565ECB" w:rsidRPr="00565ECB" w:rsidRDefault="00565ECB" w:rsidP="009A4A83">
      <w:pPr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соблюдение установленных технологических процессов и операций при осущест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лении деятельности;</w:t>
      </w:r>
    </w:p>
    <w:p w:rsidR="00565ECB" w:rsidRPr="00565ECB" w:rsidRDefault="00565ECB" w:rsidP="009A4A83">
      <w:pPr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системы внутреннего контроля учреждения, позволяющий выявить сущ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ственные аспекты, влияющие на ее эффективность.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1.6. Принципы внутреннего финансового контроля учреждения:</w:t>
      </w:r>
    </w:p>
    <w:p w:rsidR="00565ECB" w:rsidRPr="00565ECB" w:rsidRDefault="00565ECB" w:rsidP="009A4A83">
      <w:pPr>
        <w:numPr>
          <w:ilvl w:val="0"/>
          <w:numId w:val="17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 законности. Неуклонное и точное соблюдение всеми субъектами внутре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него контроля норм и правил, установленных законодательством России;</w:t>
      </w:r>
    </w:p>
    <w:p w:rsidR="00565ECB" w:rsidRPr="00565ECB" w:rsidRDefault="00565ECB" w:rsidP="009A4A83">
      <w:pPr>
        <w:numPr>
          <w:ilvl w:val="0"/>
          <w:numId w:val="17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 объективности. Внутренний контроль осуществляется с использованием фактических документальных данных в порядке, установленном законодател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ством России, путем применения методов, обеспечивающих получение полной и достове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ной информации;</w:t>
      </w:r>
    </w:p>
    <w:p w:rsidR="00565ECB" w:rsidRPr="00565ECB" w:rsidRDefault="00565ECB" w:rsidP="009A4A83">
      <w:pPr>
        <w:numPr>
          <w:ilvl w:val="0"/>
          <w:numId w:val="17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принцип независимости.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565ECB" w:rsidRPr="00565ECB" w:rsidRDefault="00565ECB" w:rsidP="009A4A83">
      <w:pPr>
        <w:numPr>
          <w:ilvl w:val="0"/>
          <w:numId w:val="17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принцип системности. Проведение контрольных </w:t>
      </w:r>
      <w:proofErr w:type="gramStart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мероприятий всех сторон деятел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ности объекта внутреннего контроля</w:t>
      </w:r>
      <w:proofErr w:type="gramEnd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его взаимосвязей в структуре управления;</w:t>
      </w:r>
    </w:p>
    <w:p w:rsidR="00565ECB" w:rsidRPr="00565ECB" w:rsidRDefault="00565ECB" w:rsidP="009A4A83">
      <w:pPr>
        <w:numPr>
          <w:ilvl w:val="0"/>
          <w:numId w:val="17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 ответственности. Каждый субъект внутреннего контроля за ненадлежащее выполнение контрольных функций несет ответственность в соответствии с законодател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ством России.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 Организация системы внутреннего контроля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2.1. Система внутреннего контроля обеспечивает:</w:t>
      </w:r>
    </w:p>
    <w:p w:rsidR="00565ECB" w:rsidRPr="00565ECB" w:rsidRDefault="00565ECB" w:rsidP="009A4A83">
      <w:pPr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точность и полноту документации бюджетного учета;</w:t>
      </w:r>
    </w:p>
    <w:p w:rsidR="00565ECB" w:rsidRPr="00565ECB" w:rsidRDefault="00565ECB" w:rsidP="009A4A83">
      <w:pPr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соблюдение требований законодательства;</w:t>
      </w:r>
    </w:p>
    <w:p w:rsidR="00565ECB" w:rsidRPr="00565ECB" w:rsidRDefault="00565ECB" w:rsidP="009A4A83">
      <w:pPr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своевременность подготовки достоверной бюджетной отчетности;</w:t>
      </w:r>
    </w:p>
    <w:p w:rsidR="00565ECB" w:rsidRPr="00565ECB" w:rsidRDefault="00565ECB" w:rsidP="009A4A83">
      <w:pPr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предотвращение ошибок и искажений;</w:t>
      </w:r>
    </w:p>
    <w:p w:rsidR="00565ECB" w:rsidRPr="00565ECB" w:rsidRDefault="00565ECB" w:rsidP="009A4A83">
      <w:pPr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исполнение приказов и распоряжений руководителя учреждения;</w:t>
      </w:r>
    </w:p>
    <w:p w:rsidR="00565ECB" w:rsidRPr="00565ECB" w:rsidRDefault="00565ECB" w:rsidP="009A4A83">
      <w:pPr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сохранность имущества учреждения.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2.2. Система внутреннего контроля позволяет следить за эффективностью работы стру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турных подразделений, отделов, добросовестностью выполнения сотрудниками возложе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ных на них должностных обязанностей.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2.3. В рамках внутреннего контроля проверяется правильность отражения совершаемых фактов хозяйственной жизни в соответствии с действующим законодательством России и иными нормативными актами учреждения.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2.4. При выполнении контрольных действий отдельно или совместно используются след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ющие методы: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самоконтроль;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контроль по уровню подчиненности (подведомственности);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смежный контроль.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2.5. Контрольные действия подразделяются </w:t>
      </w:r>
      <w:proofErr w:type="gramStart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визуальные – осуществляются без использования прикладных программных средств а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томатизации;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– автоматические – осуществляются с использованием прикладных программных средств автоматизации без участия должностных лиц;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смешанные – выполняются с использованием прикладных программных средств автом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тизации с участием должностных лиц.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2.6. Способы проведения контрольных действий: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сплошной способ – контрольные действия осуществляются в отношении каждой пров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денной операции: действия по формированию документа, необходимого для выполнения внутренней бюджетной процедуры;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выборочный способ – контрольные действия осуществляются в отношении отдельной проведенной операции: действия по формированию документа, необходимого для выпо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нения внутренней бюджетной процедуры.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2.7. При проведении внутреннего контроля проводится: 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проверка документального оформления записей в регистрах бюджетного учета на основе первичных учетных документов (в том числе бухгалтерских справок);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включение в бюджетную (финансовую) отчетность существенных оценочных значений;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подтверждение соответствия между объектами (документами) и их соответствия устано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ленным требованиям; 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соотнесение оплаты материальных активов с их поступлением в учреждение;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санкционирование сделок и операций;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задолженности;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сверка остатков по счетам бюджетного учета наличных денежных средств с остатками д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нежных средств по данным кассовой книги;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разграничение полномочий и ротация обязанностей;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процедуры контроля фактического наличия и состояния объектов (в том числе инвентар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зация);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контроль правильности сделок, учетных операций;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связанные с компьютерной обработкой информации: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регламент доступа к компьютерным программам, информационным системам, данным и справочникам;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– порядок восстановления данных;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обеспечение бесперебойного использования компьютерных программ (информационных систем); 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– логическая и арифметическая проверка данных в ходе обработки информации о фактах хозяйственной жизни. Исключается внесение исправлений в компьютерные программы (информационные системы) без документального оформления.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 Организация внутреннего финансового контроля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3.1. Внутренний финансовый контроль в учреждении подразделяется </w:t>
      </w:r>
      <w:proofErr w:type="gramStart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предварительный, текущий и последующий.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3.1.1. Предварительный контроль осуществляется до начала совершения хозяйственной операции. Позволяет определить, насколько целесообразной и правомерной является оп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рация. 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Целью предварительного финансового контроля является предупреждение нарушений на стадии планирования расходов и заключения договоров. 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Предварительный контроль осуществляют руководитель учреждения, его заместители, главный бухгалтер и сотрудники юридического отдела.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проведении предварительного внутреннего финансового контроля проводится:</w:t>
      </w:r>
    </w:p>
    <w:p w:rsidR="00565ECB" w:rsidRPr="00565ECB" w:rsidRDefault="00565ECB" w:rsidP="009A4A83">
      <w:pPr>
        <w:numPr>
          <w:ilvl w:val="0"/>
          <w:numId w:val="19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проверка финансово-плановых документов (расчетов потребности в денежных сре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ствах, бюджетной сметы и др.) главным бухгалтером </w:t>
      </w:r>
      <w:r w:rsidRPr="00565ECB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(бухгалтером)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их визирование, согл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сование и урегулирование разногласий;</w:t>
      </w:r>
    </w:p>
    <w:p w:rsidR="00565ECB" w:rsidRPr="00565ECB" w:rsidRDefault="00565ECB" w:rsidP="009A4A83">
      <w:pPr>
        <w:numPr>
          <w:ilvl w:val="0"/>
          <w:numId w:val="19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проверка законности и экономической обоснованности, визирование проектов дог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воров (контрактов),  визирование договоров и прочих документов, из которых вытекают денежные обязательства, специалистами юридической службы и главным бухгалтером (бухгалтером);</w:t>
      </w:r>
    </w:p>
    <w:p w:rsidR="00565ECB" w:rsidRPr="00565ECB" w:rsidRDefault="00565ECB" w:rsidP="009A4A83">
      <w:pPr>
        <w:numPr>
          <w:ilvl w:val="0"/>
          <w:numId w:val="20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за</w:t>
      </w:r>
      <w:proofErr w:type="gramEnd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принятием обязательств учреждения в пределах доведенных лимитов бюджетных обязательств;</w:t>
      </w:r>
    </w:p>
    <w:p w:rsidR="00565ECB" w:rsidRPr="00565ECB" w:rsidRDefault="00565ECB" w:rsidP="009A4A83">
      <w:pPr>
        <w:numPr>
          <w:ilvl w:val="0"/>
          <w:numId w:val="19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проверка проектов приказов руководителя учреждения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565ECB" w:rsidRPr="00565ECB" w:rsidRDefault="00565ECB" w:rsidP="009A4A83">
      <w:pPr>
        <w:numPr>
          <w:ilvl w:val="0"/>
          <w:numId w:val="19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проверка документов до совершения хозяйственных операций в соответствии с гр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фиком документооборота, проверка расчетов перед выплатами;</w:t>
      </w:r>
    </w:p>
    <w:p w:rsidR="00565ECB" w:rsidRPr="00565ECB" w:rsidRDefault="00565ECB" w:rsidP="009A4A83">
      <w:pPr>
        <w:numPr>
          <w:ilvl w:val="0"/>
          <w:numId w:val="20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проверка </w:t>
      </w:r>
      <w:proofErr w:type="gramStart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бюджетной</w:t>
      </w:r>
      <w:proofErr w:type="gramEnd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финансовой, статистической, налоговой и другой отчетности до утверждения или подписания.</w:t>
      </w:r>
    </w:p>
    <w:p w:rsidR="00565ECB" w:rsidRPr="00565ECB" w:rsidRDefault="00565ECB" w:rsidP="00565ECB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3.1.2. При проведении текущего внутреннего финансового контроля проводится:</w:t>
      </w:r>
    </w:p>
    <w:p w:rsidR="00565ECB" w:rsidRPr="00565ECB" w:rsidRDefault="00565ECB" w:rsidP="009A4A83">
      <w:pPr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проверка расходных денежных документов до их оплаты (расчетно-платежных в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домостей, платежных поручений, счетов и т. п.). Фактом контроля является разрешение д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кументов к оплате;</w:t>
      </w:r>
    </w:p>
    <w:p w:rsidR="00565ECB" w:rsidRPr="00565ECB" w:rsidRDefault="00565ECB" w:rsidP="009A4A83">
      <w:pPr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проверка первичных документов, отражающих факты хозяйственной жизни учр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ждения;</w:t>
      </w:r>
    </w:p>
    <w:p w:rsidR="00565ECB" w:rsidRPr="00565ECB" w:rsidRDefault="00565ECB" w:rsidP="009A4A83">
      <w:pPr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проверка наличия денежных сре</w:t>
      </w:r>
      <w:proofErr w:type="gramStart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дств в к</w:t>
      </w:r>
      <w:proofErr w:type="gramEnd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ассе, в том числе контроль за соблюдением правил осуществления кассовых операций, оформления кассовых документов, установле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ного лимита кассы, хранением наличных денежных средств;</w:t>
      </w:r>
    </w:p>
    <w:p w:rsidR="00565ECB" w:rsidRPr="00565ECB" w:rsidRDefault="00565ECB" w:rsidP="009A4A83">
      <w:pPr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проверка полноты оприходования полученных в банке наличных денежных средств;</w:t>
      </w:r>
    </w:p>
    <w:p w:rsidR="00565ECB" w:rsidRPr="00565ECB" w:rsidRDefault="00565ECB" w:rsidP="009A4A83">
      <w:pPr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проверка у подотчетных лиц </w:t>
      </w:r>
      <w:proofErr w:type="gramStart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наличия</w:t>
      </w:r>
      <w:proofErr w:type="gramEnd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полученных под отчет наличных денежных средств и (или) оправдательных документов;</w:t>
      </w:r>
    </w:p>
    <w:p w:rsidR="00565ECB" w:rsidRPr="00565ECB" w:rsidRDefault="00565ECB" w:rsidP="009A4A83">
      <w:pPr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за</w:t>
      </w:r>
      <w:proofErr w:type="gramEnd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взысканием дебиторской и погашением кредиторской задолженности;</w:t>
      </w:r>
    </w:p>
    <w:p w:rsidR="00565ECB" w:rsidRPr="00565ECB" w:rsidRDefault="00565ECB" w:rsidP="009A4A83">
      <w:pPr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сверка аналитического учета с </w:t>
      </w:r>
      <w:proofErr w:type="gramStart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синтетическим</w:t>
      </w:r>
      <w:proofErr w:type="gramEnd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(оборотная ведомость);</w:t>
      </w:r>
    </w:p>
    <w:p w:rsidR="00565ECB" w:rsidRPr="00565ECB" w:rsidRDefault="00565ECB" w:rsidP="009A4A83">
      <w:pPr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проверка фактического наличия материальных средств;</w:t>
      </w:r>
    </w:p>
    <w:p w:rsidR="00565ECB" w:rsidRPr="00565ECB" w:rsidRDefault="00565ECB" w:rsidP="009A4A83">
      <w:pPr>
        <w:numPr>
          <w:ilvl w:val="0"/>
          <w:numId w:val="20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мониторинг расходования лимитов бюджетных обязательств</w:t>
      </w:r>
      <w:r w:rsidRPr="00565EC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 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(и других целевых средств)</w:t>
      </w:r>
      <w:r w:rsidRPr="00565EC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 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назначению, оценка эффективности и результативности их расходования;</w:t>
      </w:r>
    </w:p>
    <w:p w:rsidR="00565ECB" w:rsidRPr="00565ECB" w:rsidRDefault="00565ECB" w:rsidP="009A4A83">
      <w:pPr>
        <w:numPr>
          <w:ilvl w:val="0"/>
          <w:numId w:val="20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главным бухгалтером (бухгалтером) конкретных журналов операций, в том числе в обособленных подразделениях, на соответствие методологии учета и положениям учетной политики учреждения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Ведение текущего контроля осуществляется на постоянной основе специалистами администрации и бухгалтерии.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Проверку первичных учетных документов проводит сотрудник бухгалтерии, кот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рый принимает документы к учету. В каждом документе проверяют:</w:t>
      </w:r>
    </w:p>
    <w:p w:rsidR="00565ECB" w:rsidRPr="00565ECB" w:rsidRDefault="00565ECB" w:rsidP="009A4A83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соответствие формы документа и хозяйственной операции;</w:t>
      </w:r>
    </w:p>
    <w:p w:rsidR="00565ECB" w:rsidRPr="00565ECB" w:rsidRDefault="00565ECB" w:rsidP="009A4A83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обязательных реквизитов, если документ составлен не по унифицирова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ной форме;</w:t>
      </w:r>
    </w:p>
    <w:p w:rsidR="00565ECB" w:rsidRPr="00565ECB" w:rsidRDefault="00565ECB" w:rsidP="009A4A83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правильность заполнения и наличие подписей.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3.1.3. Последующий контроль проводится по итогам совершения </w:t>
      </w:r>
      <w:proofErr w:type="gramStart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хозяйственных</w:t>
      </w:r>
      <w:proofErr w:type="gramEnd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операций. Осуществляется путем анализа и проверки бухгалтерской документации и отчетности, пр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ведения инвентаризаций и иных необходимых процедур. 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Целью последующего внутреннего финансового контроля является обнаружение фактов незаконного, нецелесообразного расходования денежных и материальных средств и вскр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тие причин нарушений.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 w:eastAsia="ru-RU"/>
        </w:rPr>
        <w:t xml:space="preserve">При 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последующем внутреннем контроле 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 w:eastAsia="ru-RU"/>
        </w:rPr>
        <w:t>осуществляют следующие контрольные действия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проверка наличия имущества учреждения, в том числе: инвентаризация, внезапная прове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 кассы; 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исполнения плановых документов;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проверка поступления, наличия и использования денежных средств в учреждении;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проверка материально ответственных лиц, в том числе закупок за наличный расчет с внес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нием соответствующих записей в Книгу учета материальных ценностей, проверка дост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верности данных о закупках в торговых точках;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соблюдение норм расхода материальных запасов;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документальные проверки финансово-хозяйственной деятельности учреждения и его обособленных структурных подразделений;</w:t>
      </w:r>
    </w:p>
    <w:p w:rsidR="00565ECB" w:rsidRPr="00565ECB" w:rsidRDefault="00565ECB" w:rsidP="009A4A83">
      <w:pPr>
        <w:numPr>
          <w:ilvl w:val="0"/>
          <w:numId w:val="21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проверка достоверности отражения </w:t>
      </w:r>
      <w:proofErr w:type="gramStart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хозяйственных</w:t>
      </w:r>
      <w:proofErr w:type="gramEnd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операций в учете и отчетности учреждения</w:t>
      </w:r>
      <w:r w:rsidRPr="00565EC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Последующий контроль осуществляется путем проведения </w:t>
      </w:r>
      <w:proofErr w:type="gramStart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плановых</w:t>
      </w:r>
      <w:proofErr w:type="gramEnd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внеплановых пр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верок. Плановые проверки проводятся с периодичностью, установленной графиком пров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дения </w:t>
      </w:r>
      <w:proofErr w:type="gramStart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внутренних</w:t>
      </w:r>
      <w:proofErr w:type="gramEnd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проверок финансово-хозяйственной деятельности. График включает: </w:t>
      </w:r>
    </w:p>
    <w:p w:rsidR="00565ECB" w:rsidRPr="00565ECB" w:rsidRDefault="00565ECB" w:rsidP="009A4A83">
      <w:pPr>
        <w:numPr>
          <w:ilvl w:val="0"/>
          <w:numId w:val="22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объект проверки; </w:t>
      </w:r>
    </w:p>
    <w:p w:rsidR="00565ECB" w:rsidRPr="00565ECB" w:rsidRDefault="00565ECB" w:rsidP="009A4A83">
      <w:pPr>
        <w:numPr>
          <w:ilvl w:val="0"/>
          <w:numId w:val="23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период, за который проводится проверка; </w:t>
      </w:r>
    </w:p>
    <w:p w:rsidR="00565ECB" w:rsidRPr="00565ECB" w:rsidRDefault="00565ECB" w:rsidP="009A4A83">
      <w:pPr>
        <w:numPr>
          <w:ilvl w:val="0"/>
          <w:numId w:val="23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срок проведения проверки; </w:t>
      </w:r>
    </w:p>
    <w:p w:rsidR="00565ECB" w:rsidRPr="00565ECB" w:rsidRDefault="00565ECB" w:rsidP="009A4A83">
      <w:pPr>
        <w:numPr>
          <w:ilvl w:val="0"/>
          <w:numId w:val="23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ответственных исполнителей. 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Объектами плановой проверки являются:</w:t>
      </w:r>
    </w:p>
    <w:p w:rsidR="00565ECB" w:rsidRPr="00565ECB" w:rsidRDefault="00565ECB" w:rsidP="009A4A83">
      <w:pPr>
        <w:numPr>
          <w:ilvl w:val="0"/>
          <w:numId w:val="24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соблюдение законодательства России, регулирующего порядок ведения бюджетного учета и норм учетной политики;</w:t>
      </w:r>
    </w:p>
    <w:p w:rsidR="00565ECB" w:rsidRPr="00565ECB" w:rsidRDefault="00565ECB" w:rsidP="009A4A83">
      <w:pPr>
        <w:numPr>
          <w:ilvl w:val="0"/>
          <w:numId w:val="24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правильность и своевременность отражения всех хозяйственных операций в бю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жетном учете;</w:t>
      </w:r>
    </w:p>
    <w:p w:rsidR="00565ECB" w:rsidRPr="00565ECB" w:rsidRDefault="00565ECB" w:rsidP="009A4A83">
      <w:pPr>
        <w:numPr>
          <w:ilvl w:val="0"/>
          <w:numId w:val="24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полнота и правильность документального оформления операций;</w:t>
      </w:r>
    </w:p>
    <w:p w:rsidR="00565ECB" w:rsidRPr="00565ECB" w:rsidRDefault="00565ECB" w:rsidP="009A4A83">
      <w:pPr>
        <w:numPr>
          <w:ilvl w:val="0"/>
          <w:numId w:val="24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своевременность и полнота проведения инвентаризаций;</w:t>
      </w:r>
    </w:p>
    <w:p w:rsidR="00565ECB" w:rsidRPr="00565ECB" w:rsidRDefault="00565ECB" w:rsidP="009A4A83">
      <w:pPr>
        <w:numPr>
          <w:ilvl w:val="0"/>
          <w:numId w:val="24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достоверность отчетности.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3.2. Лица, ответственные за проведение проверки, осуществляют анализ выявленных нар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шений, определяют их причины и разрабатывают предложения для принятия мер по их устранению и недопущению в дальнейшем.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Результаты проведения предварительного и текущего контроля оформляются в виде прот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колов проведения внутренней проверки. К ним могут прилагаться перечень мероприятий по устранению недостатков и нарушений, если таковые были выявлены, а также рекоме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дации по недопущению возможных ошибок.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3.3. Результаты проведения последующего контроля оформляются в виде акта. Акт прове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 должен включать в себя следующие сведения:</w:t>
      </w:r>
    </w:p>
    <w:p w:rsidR="00565ECB" w:rsidRPr="00565ECB" w:rsidRDefault="00565ECB" w:rsidP="009A4A83">
      <w:pPr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проверки (утверждается руководителем учреждения);</w:t>
      </w:r>
    </w:p>
    <w:p w:rsidR="00565ECB" w:rsidRPr="00565ECB" w:rsidRDefault="00565ECB" w:rsidP="009A4A83">
      <w:pPr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 и состояние систем бухгалтерского учета и отчетности,</w:t>
      </w:r>
    </w:p>
    <w:p w:rsidR="00565ECB" w:rsidRPr="00565ECB" w:rsidRDefault="00565ECB" w:rsidP="009A4A83">
      <w:pPr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виды, методы и приемы, применяемые в процессе проведения контрольных мер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приятий;</w:t>
      </w:r>
    </w:p>
    <w:p w:rsidR="00565ECB" w:rsidRPr="00565ECB" w:rsidRDefault="00565ECB" w:rsidP="009A4A83">
      <w:pPr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соблюдения законодательства России, регламентирующего порядок ос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ществления финансово-хозяйственной деятельности;</w:t>
      </w:r>
    </w:p>
    <w:p w:rsidR="00565ECB" w:rsidRPr="00565ECB" w:rsidRDefault="00565ECB" w:rsidP="009A4A83">
      <w:pPr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выводы о результатах проведения контроля;</w:t>
      </w:r>
    </w:p>
    <w:p w:rsidR="00565ECB" w:rsidRPr="00565ECB" w:rsidRDefault="00565ECB" w:rsidP="009A4A83">
      <w:pPr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3.4. По результатам проведения проверки главным бухгалтером учреждения (лицом, упо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номоченным руководителем учреждения) разрабатывается план мероприятий по устран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нию выявленных недостатков и нарушений с указанием сроков и ответственных лиц, кот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рый утверждается руководителем учреждения.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истечении установленного срока главный бухгалтер незамедлительно информирует р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ководителя учреждения о выполнении мероприятий или их неисполнении с указанием пр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чин.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4. Субъекты внутреннего контроля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4.1. В систему субъектов внутреннего контроля входят:</w:t>
      </w:r>
    </w:p>
    <w:p w:rsidR="00565ECB" w:rsidRPr="00565ECB" w:rsidRDefault="00565ECB" w:rsidP="009A4A83">
      <w:pPr>
        <w:numPr>
          <w:ilvl w:val="0"/>
          <w:numId w:val="26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руководитель учреждения;</w:t>
      </w:r>
    </w:p>
    <w:p w:rsidR="00565ECB" w:rsidRPr="00565ECB" w:rsidRDefault="00565ECB" w:rsidP="009A4A83">
      <w:pPr>
        <w:numPr>
          <w:ilvl w:val="0"/>
          <w:numId w:val="26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комиссия по внутреннему контролю;</w:t>
      </w:r>
    </w:p>
    <w:p w:rsidR="00565ECB" w:rsidRPr="00565ECB" w:rsidRDefault="00565ECB" w:rsidP="009A4A83">
      <w:pPr>
        <w:numPr>
          <w:ilvl w:val="0"/>
          <w:numId w:val="26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работники учреждения на всех уровнях;</w:t>
      </w:r>
    </w:p>
    <w:p w:rsidR="00565ECB" w:rsidRPr="00565ECB" w:rsidRDefault="00565ECB" w:rsidP="009A4A83">
      <w:pPr>
        <w:numPr>
          <w:ilvl w:val="0"/>
          <w:numId w:val="26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сторонние организации или внешние аудиторы, привлекаемые для целей проверки финансово-хозяйственной деятельности учреждения.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4.2. Разграничение полномочий и ответственности органов, задействованных в функцион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ровании системы внутреннего контроля, определяется внутренними документами учрежд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циями работников.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5. Права комиссии по проведению </w:t>
      </w:r>
      <w:proofErr w:type="gramStart"/>
      <w:r w:rsidRPr="00565E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внутренних</w:t>
      </w:r>
      <w:proofErr w:type="gramEnd"/>
      <w:r w:rsidRPr="00565E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проверок.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5.1. Для обеспечения эффективности внутреннего контроля комиссия по проведению </w:t>
      </w:r>
      <w:proofErr w:type="gramStart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вну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ренних</w:t>
      </w:r>
      <w:proofErr w:type="gramEnd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проверок имеет право: </w:t>
      </w:r>
    </w:p>
    <w:p w:rsidR="00565ECB" w:rsidRPr="00565ECB" w:rsidRDefault="00565ECB" w:rsidP="009A4A83">
      <w:pPr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проверять соответствие </w:t>
      </w:r>
      <w:proofErr w:type="gramStart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финансово-хозяйственных</w:t>
      </w:r>
      <w:proofErr w:type="gramEnd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операций действующему закон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дательству; </w:t>
      </w:r>
    </w:p>
    <w:p w:rsidR="00565ECB" w:rsidRPr="00565ECB" w:rsidRDefault="00565ECB" w:rsidP="009A4A83">
      <w:pPr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проверять правильность составления бухгалтерских документов и своевременного их отражения в учете; </w:t>
      </w:r>
    </w:p>
    <w:p w:rsidR="00565ECB" w:rsidRPr="00565ECB" w:rsidRDefault="00565ECB" w:rsidP="009A4A83">
      <w:pPr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входить (с обязательным привлечением главного бухгалтера) в помещение провер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емого объекта, в помещения, используемые для хранения документов (архивы), наличных денег и ценностей, компьютерной обработки данных и хранения данных на машинных н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сителях; </w:t>
      </w:r>
    </w:p>
    <w:p w:rsidR="00565ECB" w:rsidRPr="00565ECB" w:rsidRDefault="00565ECB" w:rsidP="009A4A83">
      <w:pPr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проверять наличие денежных средств, денежных документов и бланков строгой о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четности в кассе учреждения.  При этом исключить из сроков, в которые такая проверка может быть проведена, период выплаты заработной платы; </w:t>
      </w:r>
    </w:p>
    <w:p w:rsidR="00565ECB" w:rsidRPr="00565ECB" w:rsidRDefault="00565ECB" w:rsidP="009A4A83">
      <w:pPr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проверять все учетные бухгалтерские регистры; </w:t>
      </w:r>
    </w:p>
    <w:p w:rsidR="00565ECB" w:rsidRPr="00565ECB" w:rsidRDefault="00565ECB" w:rsidP="009A4A83">
      <w:pPr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проверять планово-сметные документы; </w:t>
      </w:r>
    </w:p>
    <w:p w:rsidR="00565ECB" w:rsidRPr="00565ECB" w:rsidRDefault="00565ECB" w:rsidP="009A4A83">
      <w:pPr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ознакомляться со всеми учредительными и распорядительными документами (пр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казами, распоряжениями, указаниями руководства учреждения), регулирующими финанс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во-хозяйственную деятельность; </w:t>
      </w:r>
    </w:p>
    <w:p w:rsidR="00565ECB" w:rsidRPr="00565ECB" w:rsidRDefault="00565ECB" w:rsidP="009A4A83">
      <w:pPr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ознакомляться с перепиской подразделения с вышестоящими организациями, дел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выми партнерами, другими юридическими, а также физическими лицами (жалобы и зая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ления); </w:t>
      </w:r>
    </w:p>
    <w:p w:rsidR="00565ECB" w:rsidRPr="00565ECB" w:rsidRDefault="00565ECB" w:rsidP="009A4A83">
      <w:pPr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обследовать производственные и служебные помещения (при этом могут преслед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ваться цели, не связанные напрямую с финансовым состоянием подразделения, например, проверка противопожарного состояния помещений или оценка рациональности использу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мых технологических схем); </w:t>
      </w:r>
    </w:p>
    <w:p w:rsidR="00565ECB" w:rsidRPr="00565ECB" w:rsidRDefault="00565ECB" w:rsidP="009A4A83">
      <w:pPr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проводить мероприятия научной организации труда (хронометраж, фотография р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бочего времени, метод моментальных фотографий и т. п.) с целью оценки напряженности норм времени и норм выработки; </w:t>
      </w:r>
    </w:p>
    <w:p w:rsidR="00565ECB" w:rsidRPr="00565ECB" w:rsidRDefault="00565ECB" w:rsidP="009A4A83">
      <w:pPr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проверять состояние и сохранность товарно-материальных ценностей у материально ответственных и подотчетных лиц; </w:t>
      </w:r>
    </w:p>
    <w:p w:rsidR="00565ECB" w:rsidRPr="00565ECB" w:rsidRDefault="00565ECB" w:rsidP="009A4A83">
      <w:pPr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проверять состояние, наличие и эффективность использования объектов основных средств; </w:t>
      </w:r>
    </w:p>
    <w:p w:rsidR="00565ECB" w:rsidRPr="00565ECB" w:rsidRDefault="00565ECB" w:rsidP="009A4A83">
      <w:pPr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проверять правильность оформления бухгалтерских операций, а также правильность начислений и своевременность уплаты налогов в бюджет и сборов в государственные вн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бюджетные фонды; </w:t>
      </w:r>
    </w:p>
    <w:p w:rsidR="00565ECB" w:rsidRPr="00565ECB" w:rsidRDefault="00565ECB" w:rsidP="009A4A83">
      <w:pPr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требовать от сотрудников администрации справки, расчеты и объяснения по пров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ряемым фактам хозяйственной деятельности;</w:t>
      </w:r>
    </w:p>
    <w:p w:rsidR="00565ECB" w:rsidRPr="00565ECB" w:rsidRDefault="00565ECB" w:rsidP="009A4A83">
      <w:pPr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иные действия, обусловленные спецификой деятельности комиссии и иными фа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торами. 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6. Порядок формирования, утверждения и актуализации карт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>внутреннего финансового контроля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u-RU" w:eastAsia="ru-RU"/>
        </w:rPr>
        <w:t xml:space="preserve">6.1. 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Планирование внутреннего финансового контроля, осуществляемого субъектами вну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т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реннего контроля, заключается в формировании (актуализации) карты внутреннего ко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н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троля на очередной год. 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Процесс формирования (актуализации) карты внутреннего контроля включает следующие этапы: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– анализ предметов внутреннего </w:t>
      </w:r>
      <w:proofErr w:type="gramStart"/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контроля</w:t>
      </w:r>
      <w:proofErr w:type="gramEnd"/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в целях определения применяемых к ним мет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о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дов контроля и контрольных действий;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– формирование перечня операций, действий (в том числе по формированию документов), необходимых для выполнения функций;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– осуществление полномочий в установленной сфере деятельности (далее – Перечень) с указанием необходимости или отсутствия необходимости проведения контрольных де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й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ствий в отношении отдельных операций.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6.2. </w:t>
      </w:r>
      <w:proofErr w:type="gramStart"/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 результате анализа предмета внутреннего контроля производится оценка существ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у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ющих процедур внутреннего финансового контроля на их достаточность и эффективность, 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lastRenderedPageBreak/>
        <w:t>а также выявляются недостающие процедуры внутреннего контроля, отсутствие которых может привести к возникновению негативных последствий при осуществлении возложе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н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ных на соответствующие подразделения функций и полномочий, а также процедуры вну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т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реннего финансового контроля, требующие внесения изменений.</w:t>
      </w:r>
      <w:proofErr w:type="gramEnd"/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По результатам оценки предмета внутреннего контроля до начала очередного года форм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и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руется Перечень.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6.3. </w:t>
      </w:r>
      <w:proofErr w:type="gramStart"/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Карта внутреннего финансового контроля содержит по каждой отражаемой в ней оп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е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рации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е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дуры), периодичности выполнения операций, должностных лицах, осуществляющих ко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н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трольные действия, методах, способах и формах осуществления контроля, сроках и пери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о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дичности проведения выборочного внутреннего финансового контроля, порядок оформл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е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ния результатов внутреннего финансового контроля в отношении отдельных</w:t>
      </w:r>
      <w:proofErr w:type="gramEnd"/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операций.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6.4 Карты внутреннего финансового контроля составляются в 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отделе бухгалтерского учета и отчетности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.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6.5. Карты внутреннего финансового контроля утверждаются 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главой администрации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.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6.6. Актуализация (формирование) карт внутреннего финансового контроля проводится не реже одного раза в год, до начала очередного финансового года: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– при принятии решения 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главой администрации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о внесении изменений в карты внутреннего финансового контроля;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– 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е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дур.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Изменения при смене лиц, ответственных за выполнение контрольных действий, а также связанные с увольнением (приемом на работу) специалистов, участвующих в проведении внутреннего контроля, могут вноситься в карту внутреннего контроля по мере необходим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о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сти, но 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позднее пяти рабочих дней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после принятия соответствующего решения.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6.7. Карта внутреннего контроля и (или) Перечень могут быть оформлены 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 на бумажном носителе, так и в форме электронного документа с использованием электронной подписи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. В случае ведения карты внутреннего контроля в форме электронного документа программное обеспечение, используемое в целях такого ведения, должно позволять идентифицировать время занесения в карту внутреннего контроля каждой записи, без возможности ее несан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к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ционированного изменения, а также проставления необходимых отметок об ознакомлении сотрудников структурного подразделения с обязанностью осуществления внутреннего ко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н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троля.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6.8. Срок хранения карты внутреннего контроля и Перечня устанавливается в соответствии с номенклатурой дел администрации и составляет 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пять лет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.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 случае актуализации в течение года карты внутреннего контроля обеспечивается хран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е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ние всех утвержденных в текущем году карт внутреннего контроля.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ru-RU"/>
        </w:rPr>
        <w:t xml:space="preserve">7. </w:t>
      </w:r>
      <w:r w:rsidRPr="00565E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>Оценка рисков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ru-RU"/>
        </w:rPr>
      </w:pP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7.1. Оценка бюджетных рисков состоит в идентификации рисков по каждой указанной в Перечне операции и определении уровня риска.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Идентификация рисков заключается в определении по каждой операции (действию по фо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р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мированию документа, необходимого для выполнения внутренней бюджетной процедуры) возможных событий, наступление которых негативно повлияет на результат внутренней бюджетной процедуры: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несвоевременность выполнения операции;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ошибки, допущенные в ходе выполнения операции;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Идентификация рисков проводится путем проведения анализа информации, указанной в представлениях и предписаниях органов государственного финансового контроля, рек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о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мендациях (предложениях) внутреннего финансового аудита, иной информации об име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ю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щихся нарушениях и недостатках в сфере бюджетных правоотношений, их причинах и 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lastRenderedPageBreak/>
        <w:t>условиях, в том числе информации, содержащейся в результатах отчетов финансового ко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н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троля.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7.2. </w:t>
      </w:r>
      <w:proofErr w:type="gramStart"/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Каждый бюджетный риск подлежит оценке по критерию «вероятность», характериз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у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ющему ожидание наступления события, негативно влияющего на выполнение внутренних бюджетных процедур, и критерию «последствия», характеризующему размер наносимого ущерба, снижение внешней оценки качества финансового менеджмента главного админ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и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стратора бюджетных средств, существенность налагаемых санкций за допущенное наруш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е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ние бюджетного законодательства, снижение результативности (экономности) использов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а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ния бюджетных средств.</w:t>
      </w:r>
      <w:proofErr w:type="gramEnd"/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По каждому критерию определяется шкала уровней вероятности (последствий) риска, имеющая 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пять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позиций: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уровень по критерию «вероятность» – невероятный (от 0% до 20%), маловероятный (от 20% до 40%), средний (от 40% до 60%), вероятный (от 60% до 80%), ожидаемый (от 80% до 100%);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– уровень по критерию «последствия» – низкий, умеренный, высокий, очень высокий.</w:t>
      </w:r>
      <w:proofErr w:type="gramEnd"/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7.3. Оценка вероятности осуществляется на основе анализа информации о следующих пр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и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чинах рисков: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недостаточность положений правовых актов, регламентирующих выполнение внутренней бюджетной процедуры, их несоответствие нормативным правовым актам, регулирующим бюджетные правоотношения, на момент совершения операции;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длительный период </w:t>
      </w:r>
      <w:proofErr w:type="gramStart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обновления средств автоматизации подготовки документа</w:t>
      </w:r>
      <w:proofErr w:type="gramEnd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низкое качество содержания и (или) несвоевременность представления документов, пре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ставляемых должностным лицам, осуществляющим внутренние бюджетные процедуры, необходимых для проведения операций (действий по формированию документа, необход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мого для выполнения внутренней бюджетной процедуры);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наличие конфликта интересов у должностных лиц, осуществляющих внутренние бю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жетные процедуры (например, приемка товаров, работ, услуг и оформление заявки на ка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совый расход в целях оплаты закупки осуществляется одним должностным лицом);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отсутствие разграничения прав доступа пользователей к базам данных, вводу и выводу информации из автоматизированных информационных систем, обеспечивающих осущест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ление бюджетных полномочий, а также регламента взаимодействия пользователей с и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формационными ресурсами;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неэффективность средств автоматизации подготовки документа, необходимого для в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полнения внутренней бюджетной процедуры;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недостаточная укомплектованность подразделения, ответственного за выполнение вну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ренней бюджетной процедуры, а также уровня квалификации сотрудников указанного по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разделения.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7.4. Операции с уровнем риска «</w:t>
      </w:r>
      <w:proofErr w:type="gramStart"/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средний</w:t>
      </w:r>
      <w:proofErr w:type="gramEnd"/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», «высокий», «очень высокий» включаются в ка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р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ту внутреннего финансового контроля.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ru-RU"/>
        </w:rPr>
      </w:pP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8. </w:t>
      </w:r>
      <w:r w:rsidRPr="00565E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>Порядок ведения, учета и хранения регистров (журналов)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>внутреннего финансового контроля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</w:pP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8.1. Выявленные недостатки и (или) нарушения при исполнении внутренних бюджетных процедур, сведения о причинах и об обстоятельствах бюджетных рисков возникновения нарушений и (или) недостатков и о предлагаемых мерах по их устранению отражаются в регистрах (журналах) внутреннего финансового контроля.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8.2. Ведение журналов внутреннего финансового контроля осуществляется в каждом по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д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разделении, ответственном за выполнение внутренних бюджетных процедур.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8.3. Информация в журналы внутреннего финансового контроля заносится уполномоче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н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ными лицами на основании информации от должностных лиц, осуществляющих контрол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ь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ные действия по мере их совершения в хронологическом порядке.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8.4. Учет и хранение журналов внутреннего финансового контроля осуществляется спос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о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бами, обеспечивающими их защиту от несанкционированных исправлений, утраты целос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т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ности информации в них и сохранность самих документов, в соответствии с требованиями 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lastRenderedPageBreak/>
        <w:t xml:space="preserve">делопроизводства, принятыми в 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учреждении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, в том числе с применением автоматизирова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н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ных информационных систем.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ru-RU"/>
        </w:rPr>
      </w:pP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9. Ответственность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ности.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9.2. Ответственность за организацию и функционирование системы внутреннего контроля возлагается на главу администрации Глазкова С.Н.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9.3. Лица, допустившие недостатки, искажения и нарушения, несут дисциплинарную отве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ственность в соответствии с требованиями Трудового кодекса РФ. 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10. Оценка состояния системы финансового контроля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10.1.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димых руководителем учреждения.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10.2. Непосредственная оценка адекватности, достаточности и эффективности системы внутреннего контроля, а также </w:t>
      </w:r>
      <w:proofErr w:type="gramStart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за</w:t>
      </w:r>
      <w:proofErr w:type="gramEnd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соблюдением процедур внутреннего контроля осуществляется комиссией по внутреннему контролю.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рамках указанных полномочий комиссия по внутреннему контролю представляет рук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водителю учреждения результаты проверок эффективности действующих процедур вну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реннего контроля и в случае </w:t>
      </w:r>
      <w:proofErr w:type="gramStart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необходимости</w:t>
      </w:r>
      <w:proofErr w:type="gramEnd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разработанные совместно с главным бухгалт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ром предложения по их совершенствованию.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11. Заключительные положения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11.1. Все изменения и дополнения к настоящему положению утверждаются главой админ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страции.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11.2. Если в результате изменения действующего законодательства России отдельные ст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тьи настоящего положения вступят с ним в противоречие, они утрачивают силу, преимущ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ственную силу имеют положения действующего законодательства России.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График проведения внутренних проверок финансово-хозяйственной деятельности 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tbl>
      <w:tblPr>
        <w:tblW w:w="95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3242"/>
        <w:gridCol w:w="2089"/>
        <w:gridCol w:w="1376"/>
        <w:gridCol w:w="2522"/>
      </w:tblGrid>
      <w:tr w:rsidR="00565ECB" w:rsidRPr="00565ECB" w:rsidTr="00565E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Объект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Срок проведения </w:t>
            </w:r>
            <w:r w:rsidRPr="00565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br/>
              <w:t>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Период, за </w:t>
            </w:r>
            <w:r w:rsidRPr="00565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br/>
              <w:t xml:space="preserve">который </w:t>
            </w:r>
            <w:r w:rsidRPr="00565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br/>
              <w:t xml:space="preserve">проводится </w:t>
            </w:r>
            <w:r w:rsidRPr="00565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br/>
              <w:t>проверка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Ответственный </w:t>
            </w:r>
            <w:r w:rsidRPr="00565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br/>
              <w:t>исполнитель</w:t>
            </w:r>
          </w:p>
        </w:tc>
      </w:tr>
      <w:tr w:rsidR="00565ECB" w:rsidRPr="00565ECB" w:rsidTr="00565E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Ревизия кассы, соблюдение порядка ведения кассовых операций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п</w:t>
            </w: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роверка наличия, выдачи и списания бланков строгой отчетности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Ежеквартально на последний день отчетного кварт</w:t>
            </w: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Квартал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Бухгалтер</w:t>
            </w:r>
          </w:p>
        </w:tc>
      </w:tr>
      <w:tr w:rsidR="00565ECB" w:rsidRPr="00565ECB" w:rsidTr="00565E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Проверка соблюдения лимита денежных сре</w:t>
            </w:r>
            <w:proofErr w:type="gramStart"/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дств в к</w:t>
            </w:r>
            <w:proofErr w:type="gramEnd"/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Ежеквартально на последний день отчетного кварт</w:t>
            </w: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Квартал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Бухгалтер</w:t>
            </w:r>
          </w:p>
        </w:tc>
      </w:tr>
      <w:tr w:rsidR="00565ECB" w:rsidRPr="00565ECB" w:rsidTr="00565E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Проверка наличия актов сверки с поставщиками и подрядчиками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1 января</w:t>
            </w:r>
          </w:p>
          <w:p w:rsidR="00565ECB" w:rsidRPr="00565ECB" w:rsidRDefault="00565ECB" w:rsidP="00565E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Бухгалтер</w:t>
            </w:r>
          </w:p>
        </w:tc>
      </w:tr>
      <w:tr w:rsidR="00565ECB" w:rsidRPr="00565ECB" w:rsidTr="00565E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Проверка правильности ра</w:t>
            </w: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четов с Казначейством </w:t>
            </w: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России, финансовыми, нал</w:t>
            </w: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говыми органами, внебю</w:t>
            </w: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жетными фондами, другими организациями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Ежегодно на 1 января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Бухгалтер</w:t>
            </w:r>
          </w:p>
        </w:tc>
      </w:tr>
      <w:tr w:rsidR="00565ECB" w:rsidRPr="00565ECB" w:rsidTr="00565E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Инвентаризация нефинанс</w:t>
            </w: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вых активов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Ежегодно на 1 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Председатель инвент</w:t>
            </w: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ризационной комиссии</w:t>
            </w:r>
          </w:p>
        </w:tc>
      </w:tr>
      <w:tr w:rsidR="00565ECB" w:rsidRPr="00565ECB" w:rsidTr="00565E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Инвентаризация финансовых активов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Ежегодно на 1 января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Председатель инвент</w:t>
            </w: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ризационной комиссии</w:t>
            </w:r>
          </w:p>
        </w:tc>
      </w:tr>
    </w:tbl>
    <w:p w:rsidR="00565ECB" w:rsidRPr="00565ECB" w:rsidRDefault="00565ECB" w:rsidP="00565ECB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F4078E" w:rsidRDefault="00F4078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96712" w:rsidRPr="00414680" w:rsidRDefault="00A9671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A96712" w:rsidRPr="00414680" w:rsidSect="00F155FB">
      <w:pgSz w:w="11907" w:h="16839"/>
      <w:pgMar w:top="851" w:right="992" w:bottom="851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>
    <w:nsid w:val="04F901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A267A"/>
    <w:multiLevelType w:val="multilevel"/>
    <w:tmpl w:val="9A96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96D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37282"/>
    <w:multiLevelType w:val="hybridMultilevel"/>
    <w:tmpl w:val="5C20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E549D"/>
    <w:multiLevelType w:val="multilevel"/>
    <w:tmpl w:val="97AA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254B43"/>
    <w:multiLevelType w:val="multilevel"/>
    <w:tmpl w:val="3026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BF4E14"/>
    <w:multiLevelType w:val="multilevel"/>
    <w:tmpl w:val="5A36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330767"/>
    <w:multiLevelType w:val="hybridMultilevel"/>
    <w:tmpl w:val="5EF0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738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2C2F05"/>
    <w:multiLevelType w:val="multilevel"/>
    <w:tmpl w:val="2F5E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A75A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3F42FD"/>
    <w:multiLevelType w:val="multilevel"/>
    <w:tmpl w:val="40A2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664CBF"/>
    <w:multiLevelType w:val="multilevel"/>
    <w:tmpl w:val="0512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BF24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A6286A"/>
    <w:multiLevelType w:val="multilevel"/>
    <w:tmpl w:val="28BC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481A08"/>
    <w:multiLevelType w:val="multilevel"/>
    <w:tmpl w:val="CD50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C30BD0"/>
    <w:multiLevelType w:val="multilevel"/>
    <w:tmpl w:val="ACB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1776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1647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526F87"/>
    <w:multiLevelType w:val="multilevel"/>
    <w:tmpl w:val="2BB6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9C57DD"/>
    <w:multiLevelType w:val="multilevel"/>
    <w:tmpl w:val="A5CE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A517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6A5A44"/>
    <w:multiLevelType w:val="multilevel"/>
    <w:tmpl w:val="7A30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A1042A"/>
    <w:multiLevelType w:val="multilevel"/>
    <w:tmpl w:val="B768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916894"/>
    <w:multiLevelType w:val="multilevel"/>
    <w:tmpl w:val="9404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EA7569"/>
    <w:multiLevelType w:val="hybridMultilevel"/>
    <w:tmpl w:val="6A5E0C28"/>
    <w:lvl w:ilvl="0" w:tplc="8DA44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22"/>
  </w:num>
  <w:num w:numId="4">
    <w:abstractNumId w:val="1"/>
  </w:num>
  <w:num w:numId="5">
    <w:abstractNumId w:val="11"/>
  </w:num>
  <w:num w:numId="6">
    <w:abstractNumId w:val="14"/>
  </w:num>
  <w:num w:numId="7">
    <w:abstractNumId w:val="3"/>
  </w:num>
  <w:num w:numId="8">
    <w:abstractNumId w:val="19"/>
  </w:num>
  <w:num w:numId="9">
    <w:abstractNumId w:val="26"/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20"/>
  </w:num>
  <w:num w:numId="14">
    <w:abstractNumId w:val="21"/>
  </w:num>
  <w:num w:numId="15">
    <w:abstractNumId w:val="2"/>
  </w:num>
  <w:num w:numId="16">
    <w:abstractNumId w:val="5"/>
  </w:num>
  <w:num w:numId="17">
    <w:abstractNumId w:val="25"/>
  </w:num>
  <w:num w:numId="18">
    <w:abstractNumId w:val="24"/>
  </w:num>
  <w:num w:numId="19">
    <w:abstractNumId w:val="12"/>
  </w:num>
  <w:num w:numId="20">
    <w:abstractNumId w:val="15"/>
  </w:num>
  <w:num w:numId="21">
    <w:abstractNumId w:val="7"/>
  </w:num>
  <w:num w:numId="22">
    <w:abstractNumId w:val="13"/>
  </w:num>
  <w:num w:numId="23">
    <w:abstractNumId w:val="10"/>
  </w:num>
  <w:num w:numId="24">
    <w:abstractNumId w:val="16"/>
  </w:num>
  <w:num w:numId="25">
    <w:abstractNumId w:val="23"/>
  </w:num>
  <w:num w:numId="26">
    <w:abstractNumId w:val="6"/>
  </w:num>
  <w:num w:numId="27">
    <w:abstractNumId w:val="17"/>
  </w:num>
  <w:num w:numId="28">
    <w:abstractNumId w:val="8"/>
  </w:num>
  <w:num w:numId="29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546B"/>
    <w:rsid w:val="00005965"/>
    <w:rsid w:val="00010236"/>
    <w:rsid w:val="0001456D"/>
    <w:rsid w:val="00020D09"/>
    <w:rsid w:val="00022F8E"/>
    <w:rsid w:val="00044309"/>
    <w:rsid w:val="00056A36"/>
    <w:rsid w:val="00056FB1"/>
    <w:rsid w:val="000714C8"/>
    <w:rsid w:val="00074F91"/>
    <w:rsid w:val="0009573B"/>
    <w:rsid w:val="00096BE0"/>
    <w:rsid w:val="000B476B"/>
    <w:rsid w:val="000B5281"/>
    <w:rsid w:val="000E1374"/>
    <w:rsid w:val="000E14AC"/>
    <w:rsid w:val="00110AF6"/>
    <w:rsid w:val="00163C82"/>
    <w:rsid w:val="00173181"/>
    <w:rsid w:val="00185FF3"/>
    <w:rsid w:val="00191045"/>
    <w:rsid w:val="001B2E73"/>
    <w:rsid w:val="001B7814"/>
    <w:rsid w:val="001F25CB"/>
    <w:rsid w:val="001F3780"/>
    <w:rsid w:val="0020493B"/>
    <w:rsid w:val="002231C9"/>
    <w:rsid w:val="00231025"/>
    <w:rsid w:val="00234250"/>
    <w:rsid w:val="00242874"/>
    <w:rsid w:val="00245518"/>
    <w:rsid w:val="00264B32"/>
    <w:rsid w:val="00280AAE"/>
    <w:rsid w:val="00285F42"/>
    <w:rsid w:val="00294A92"/>
    <w:rsid w:val="002B2D86"/>
    <w:rsid w:val="002C1501"/>
    <w:rsid w:val="002D1CCA"/>
    <w:rsid w:val="002D33B1"/>
    <w:rsid w:val="002D3591"/>
    <w:rsid w:val="002E4C15"/>
    <w:rsid w:val="00307C24"/>
    <w:rsid w:val="003106B4"/>
    <w:rsid w:val="003232EE"/>
    <w:rsid w:val="003514A0"/>
    <w:rsid w:val="003523EA"/>
    <w:rsid w:val="003549CF"/>
    <w:rsid w:val="00355068"/>
    <w:rsid w:val="003821AC"/>
    <w:rsid w:val="003C06C0"/>
    <w:rsid w:val="003C06CB"/>
    <w:rsid w:val="003D1DA1"/>
    <w:rsid w:val="003D3F97"/>
    <w:rsid w:val="003D546E"/>
    <w:rsid w:val="003D6841"/>
    <w:rsid w:val="003E5D1A"/>
    <w:rsid w:val="003F14AB"/>
    <w:rsid w:val="003F55F8"/>
    <w:rsid w:val="00411249"/>
    <w:rsid w:val="004137FE"/>
    <w:rsid w:val="00414680"/>
    <w:rsid w:val="00420348"/>
    <w:rsid w:val="004321C2"/>
    <w:rsid w:val="004343F6"/>
    <w:rsid w:val="00456741"/>
    <w:rsid w:val="00456B21"/>
    <w:rsid w:val="004641D3"/>
    <w:rsid w:val="004D492E"/>
    <w:rsid w:val="004E28AF"/>
    <w:rsid w:val="004F2147"/>
    <w:rsid w:val="004F7E17"/>
    <w:rsid w:val="005007B8"/>
    <w:rsid w:val="00500AD6"/>
    <w:rsid w:val="005074A8"/>
    <w:rsid w:val="005238F7"/>
    <w:rsid w:val="005353C4"/>
    <w:rsid w:val="005401FD"/>
    <w:rsid w:val="00565ECB"/>
    <w:rsid w:val="005677BE"/>
    <w:rsid w:val="005A05CE"/>
    <w:rsid w:val="005B4673"/>
    <w:rsid w:val="005D047C"/>
    <w:rsid w:val="005D07C0"/>
    <w:rsid w:val="005D6821"/>
    <w:rsid w:val="005F3EA5"/>
    <w:rsid w:val="0061458F"/>
    <w:rsid w:val="00620F42"/>
    <w:rsid w:val="0063500A"/>
    <w:rsid w:val="00636D80"/>
    <w:rsid w:val="00653AF6"/>
    <w:rsid w:val="006A3E66"/>
    <w:rsid w:val="006B583E"/>
    <w:rsid w:val="006B629C"/>
    <w:rsid w:val="006C2158"/>
    <w:rsid w:val="0072351B"/>
    <w:rsid w:val="007348B5"/>
    <w:rsid w:val="00734E25"/>
    <w:rsid w:val="00761196"/>
    <w:rsid w:val="00762EA3"/>
    <w:rsid w:val="00771C41"/>
    <w:rsid w:val="007812C9"/>
    <w:rsid w:val="00794774"/>
    <w:rsid w:val="00796B6E"/>
    <w:rsid w:val="007B04A2"/>
    <w:rsid w:val="007D6601"/>
    <w:rsid w:val="007E23DB"/>
    <w:rsid w:val="007F43D0"/>
    <w:rsid w:val="008024CD"/>
    <w:rsid w:val="00806112"/>
    <w:rsid w:val="00851DF9"/>
    <w:rsid w:val="00852BC1"/>
    <w:rsid w:val="008A334B"/>
    <w:rsid w:val="008A3AD0"/>
    <w:rsid w:val="008B17E4"/>
    <w:rsid w:val="008D0810"/>
    <w:rsid w:val="008E1735"/>
    <w:rsid w:val="008F4125"/>
    <w:rsid w:val="008F5A60"/>
    <w:rsid w:val="00901697"/>
    <w:rsid w:val="009110EF"/>
    <w:rsid w:val="00915268"/>
    <w:rsid w:val="00946D2A"/>
    <w:rsid w:val="00964F9B"/>
    <w:rsid w:val="009663AB"/>
    <w:rsid w:val="00971963"/>
    <w:rsid w:val="0098629A"/>
    <w:rsid w:val="00997DC4"/>
    <w:rsid w:val="009A4A83"/>
    <w:rsid w:val="009E28EE"/>
    <w:rsid w:val="009F23CF"/>
    <w:rsid w:val="00A039DB"/>
    <w:rsid w:val="00A22003"/>
    <w:rsid w:val="00A24A1E"/>
    <w:rsid w:val="00A34047"/>
    <w:rsid w:val="00A42B84"/>
    <w:rsid w:val="00A5509F"/>
    <w:rsid w:val="00A5564B"/>
    <w:rsid w:val="00A74FB8"/>
    <w:rsid w:val="00A834CD"/>
    <w:rsid w:val="00A96712"/>
    <w:rsid w:val="00AA2C56"/>
    <w:rsid w:val="00AB1582"/>
    <w:rsid w:val="00AB2F4D"/>
    <w:rsid w:val="00AD6067"/>
    <w:rsid w:val="00AE1045"/>
    <w:rsid w:val="00AF5F30"/>
    <w:rsid w:val="00B00D86"/>
    <w:rsid w:val="00B0679B"/>
    <w:rsid w:val="00B1105F"/>
    <w:rsid w:val="00B12985"/>
    <w:rsid w:val="00B1649B"/>
    <w:rsid w:val="00B31DC6"/>
    <w:rsid w:val="00B338E5"/>
    <w:rsid w:val="00B47DF9"/>
    <w:rsid w:val="00B535A4"/>
    <w:rsid w:val="00B560C1"/>
    <w:rsid w:val="00B562FD"/>
    <w:rsid w:val="00B63331"/>
    <w:rsid w:val="00B73A5A"/>
    <w:rsid w:val="00B7780C"/>
    <w:rsid w:val="00B77E2A"/>
    <w:rsid w:val="00B81CE7"/>
    <w:rsid w:val="00B916B1"/>
    <w:rsid w:val="00B961B2"/>
    <w:rsid w:val="00BA6CCF"/>
    <w:rsid w:val="00BE40D9"/>
    <w:rsid w:val="00BF49AD"/>
    <w:rsid w:val="00C42EB4"/>
    <w:rsid w:val="00C76DF9"/>
    <w:rsid w:val="00C82323"/>
    <w:rsid w:val="00C83448"/>
    <w:rsid w:val="00C956C8"/>
    <w:rsid w:val="00CA0325"/>
    <w:rsid w:val="00CA4009"/>
    <w:rsid w:val="00CC2000"/>
    <w:rsid w:val="00CD0B82"/>
    <w:rsid w:val="00CD5B26"/>
    <w:rsid w:val="00CE14C2"/>
    <w:rsid w:val="00CE3CF6"/>
    <w:rsid w:val="00CF5F8E"/>
    <w:rsid w:val="00CF7E49"/>
    <w:rsid w:val="00D05AFA"/>
    <w:rsid w:val="00D13476"/>
    <w:rsid w:val="00D15067"/>
    <w:rsid w:val="00D17041"/>
    <w:rsid w:val="00D23B8E"/>
    <w:rsid w:val="00D34484"/>
    <w:rsid w:val="00D65F57"/>
    <w:rsid w:val="00D8289F"/>
    <w:rsid w:val="00D93D98"/>
    <w:rsid w:val="00DA6E80"/>
    <w:rsid w:val="00DD1C5D"/>
    <w:rsid w:val="00E007DE"/>
    <w:rsid w:val="00E066F2"/>
    <w:rsid w:val="00E17910"/>
    <w:rsid w:val="00E241B0"/>
    <w:rsid w:val="00E274F1"/>
    <w:rsid w:val="00E3161B"/>
    <w:rsid w:val="00E31843"/>
    <w:rsid w:val="00E438A1"/>
    <w:rsid w:val="00E8200E"/>
    <w:rsid w:val="00E90D51"/>
    <w:rsid w:val="00EC0D2F"/>
    <w:rsid w:val="00ED4066"/>
    <w:rsid w:val="00EF4050"/>
    <w:rsid w:val="00F01E19"/>
    <w:rsid w:val="00F0238F"/>
    <w:rsid w:val="00F05AE9"/>
    <w:rsid w:val="00F155FB"/>
    <w:rsid w:val="00F4078E"/>
    <w:rsid w:val="00F416A6"/>
    <w:rsid w:val="00F63F65"/>
    <w:rsid w:val="00F6542D"/>
    <w:rsid w:val="00F667D0"/>
    <w:rsid w:val="00F91EC9"/>
    <w:rsid w:val="00FA573B"/>
    <w:rsid w:val="00FB373A"/>
    <w:rsid w:val="00FB3AAA"/>
    <w:rsid w:val="00FC1306"/>
    <w:rsid w:val="00FD716E"/>
    <w:rsid w:val="00FD794E"/>
    <w:rsid w:val="00FE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6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95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No Spacing"/>
    <w:link w:val="a5"/>
    <w:qFormat/>
    <w:rsid w:val="00D34484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character" w:customStyle="1" w:styleId="a5">
    <w:name w:val="Без интервала Знак"/>
    <w:basedOn w:val="a0"/>
    <w:link w:val="a4"/>
    <w:locked/>
    <w:rsid w:val="00D34484"/>
    <w:rPr>
      <w:rFonts w:ascii="Calibri" w:eastAsia="Times New Roman" w:hAnsi="Calibri" w:cs="Times New Roman"/>
      <w:lang w:val="ru-RU" w:eastAsia="ru-RU"/>
    </w:rPr>
  </w:style>
  <w:style w:type="paragraph" w:styleId="a6">
    <w:name w:val="Normal (Web)"/>
    <w:basedOn w:val="a"/>
    <w:uiPriority w:val="99"/>
    <w:unhideWhenUsed/>
    <w:rsid w:val="00946D2A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E3CF6"/>
    <w:pPr>
      <w:ind w:left="720"/>
      <w:contextualSpacing/>
    </w:pPr>
  </w:style>
  <w:style w:type="table" w:styleId="a8">
    <w:name w:val="Table Grid"/>
    <w:basedOn w:val="a1"/>
    <w:uiPriority w:val="59"/>
    <w:rsid w:val="00F155F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F155FB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"/>
    <w:rsid w:val="00D17041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5">
    <w:name w:val="xl65"/>
    <w:basedOn w:val="a"/>
    <w:rsid w:val="00D17041"/>
    <w:pPr>
      <w:pBdr>
        <w:top w:val="single" w:sz="4" w:space="0" w:color="auto"/>
        <w:left w:val="single" w:sz="4" w:space="0" w:color="auto"/>
        <w:right w:val="single" w:sz="4" w:space="0" w:color="auto"/>
      </w:pBdr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6">
    <w:name w:val="xl66"/>
    <w:basedOn w:val="a"/>
    <w:rsid w:val="00D17041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D17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D17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D17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0">
    <w:name w:val="xl70"/>
    <w:basedOn w:val="a"/>
    <w:rsid w:val="00D17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1">
    <w:name w:val="xl71"/>
    <w:basedOn w:val="a"/>
    <w:rsid w:val="00D1704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2">
    <w:name w:val="xl72"/>
    <w:basedOn w:val="a"/>
    <w:rsid w:val="00D17041"/>
    <w:pPr>
      <w:pBdr>
        <w:top w:val="single" w:sz="4" w:space="0" w:color="auto"/>
        <w:left w:val="single" w:sz="4" w:space="0" w:color="auto"/>
        <w:right w:val="single" w:sz="4" w:space="0" w:color="auto"/>
      </w:pBdr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3">
    <w:name w:val="xl73"/>
    <w:basedOn w:val="a"/>
    <w:rsid w:val="00D17041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4">
    <w:name w:val="xl74"/>
    <w:basedOn w:val="a"/>
    <w:rsid w:val="00D1704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D17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6">
    <w:name w:val="xl76"/>
    <w:basedOn w:val="a"/>
    <w:rsid w:val="00D17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D17041"/>
    <w:pPr>
      <w:pBdr>
        <w:top w:val="single" w:sz="4" w:space="0" w:color="auto"/>
        <w:left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78">
    <w:name w:val="xl78"/>
    <w:basedOn w:val="a"/>
    <w:rsid w:val="00D17041"/>
    <w:pPr>
      <w:pBdr>
        <w:top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D17041"/>
    <w:pPr>
      <w:pBdr>
        <w:top w:val="single" w:sz="4" w:space="0" w:color="auto"/>
        <w:right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D17041"/>
    <w:pPr>
      <w:pBdr>
        <w:left w:val="single" w:sz="4" w:space="0" w:color="auto"/>
        <w:bottom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rsid w:val="00D17041"/>
    <w:pPr>
      <w:pBdr>
        <w:bottom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rsid w:val="00D17041"/>
    <w:pPr>
      <w:pBdr>
        <w:bottom w:val="single" w:sz="4" w:space="0" w:color="auto"/>
        <w:right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rsid w:val="00D17041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4">
    <w:name w:val="xl84"/>
    <w:basedOn w:val="a"/>
    <w:rsid w:val="00D17041"/>
    <w:pPr>
      <w:pBdr>
        <w:left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5">
    <w:name w:val="xl85"/>
    <w:basedOn w:val="a"/>
    <w:rsid w:val="00D17041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D17041"/>
    <w:pPr>
      <w:pBdr>
        <w:top w:val="single" w:sz="4" w:space="0" w:color="auto"/>
        <w:left w:val="single" w:sz="4" w:space="0" w:color="auto"/>
        <w:bottom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7">
    <w:name w:val="xl87"/>
    <w:basedOn w:val="a"/>
    <w:rsid w:val="00D17041"/>
    <w:pPr>
      <w:pBdr>
        <w:top w:val="single" w:sz="4" w:space="0" w:color="auto"/>
        <w:bottom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8">
    <w:name w:val="xl88"/>
    <w:basedOn w:val="a"/>
    <w:rsid w:val="00D17041"/>
    <w:pPr>
      <w:pBdr>
        <w:top w:val="single" w:sz="4" w:space="0" w:color="auto"/>
        <w:bottom w:val="single" w:sz="4" w:space="0" w:color="auto"/>
        <w:right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9">
    <w:name w:val="xl89"/>
    <w:basedOn w:val="a"/>
    <w:rsid w:val="00D17041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90">
    <w:name w:val="xl90"/>
    <w:basedOn w:val="a"/>
    <w:rsid w:val="00D17041"/>
    <w:pPr>
      <w:pBdr>
        <w:left w:val="single" w:sz="4" w:space="0" w:color="auto"/>
        <w:right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91">
    <w:name w:val="xl91"/>
    <w:basedOn w:val="a"/>
    <w:rsid w:val="00D17041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92">
    <w:name w:val="xl92"/>
    <w:basedOn w:val="a"/>
    <w:rsid w:val="00D17041"/>
    <w:pPr>
      <w:pBdr>
        <w:left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93">
    <w:name w:val="xl93"/>
    <w:basedOn w:val="a"/>
    <w:rsid w:val="00D17041"/>
    <w:pP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D17041"/>
    <w:pPr>
      <w:pBdr>
        <w:right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95">
    <w:name w:val="xl95"/>
    <w:basedOn w:val="a"/>
    <w:rsid w:val="00D17041"/>
    <w:pPr>
      <w:pBdr>
        <w:left w:val="single" w:sz="4" w:space="0" w:color="auto"/>
        <w:bottom w:val="single" w:sz="4" w:space="0" w:color="auto"/>
        <w:right w:val="single" w:sz="4" w:space="0" w:color="auto"/>
      </w:pBdr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6">
    <w:name w:val="xl96"/>
    <w:basedOn w:val="a"/>
    <w:rsid w:val="00D17041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7">
    <w:name w:val="xl97"/>
    <w:basedOn w:val="a"/>
    <w:rsid w:val="00D17041"/>
    <w:pPr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D17041"/>
    <w:pPr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D17041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6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95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No Spacing"/>
    <w:link w:val="a5"/>
    <w:qFormat/>
    <w:rsid w:val="00D34484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character" w:customStyle="1" w:styleId="a5">
    <w:name w:val="Без интервала Знак"/>
    <w:basedOn w:val="a0"/>
    <w:link w:val="a4"/>
    <w:locked/>
    <w:rsid w:val="00D34484"/>
    <w:rPr>
      <w:rFonts w:ascii="Calibri" w:eastAsia="Times New Roman" w:hAnsi="Calibri" w:cs="Times New Roman"/>
      <w:lang w:val="ru-RU" w:eastAsia="ru-RU"/>
    </w:rPr>
  </w:style>
  <w:style w:type="paragraph" w:styleId="a6">
    <w:name w:val="Normal (Web)"/>
    <w:basedOn w:val="a"/>
    <w:uiPriority w:val="99"/>
    <w:unhideWhenUsed/>
    <w:rsid w:val="00946D2A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E3CF6"/>
    <w:pPr>
      <w:ind w:left="720"/>
      <w:contextualSpacing/>
    </w:pPr>
  </w:style>
  <w:style w:type="table" w:styleId="a8">
    <w:name w:val="Table Grid"/>
    <w:basedOn w:val="a1"/>
    <w:uiPriority w:val="59"/>
    <w:rsid w:val="00F155F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F155FB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"/>
    <w:rsid w:val="00D17041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5">
    <w:name w:val="xl65"/>
    <w:basedOn w:val="a"/>
    <w:rsid w:val="00D17041"/>
    <w:pPr>
      <w:pBdr>
        <w:top w:val="single" w:sz="4" w:space="0" w:color="auto"/>
        <w:left w:val="single" w:sz="4" w:space="0" w:color="auto"/>
        <w:right w:val="single" w:sz="4" w:space="0" w:color="auto"/>
      </w:pBdr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6">
    <w:name w:val="xl66"/>
    <w:basedOn w:val="a"/>
    <w:rsid w:val="00D17041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D17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D17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D17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0">
    <w:name w:val="xl70"/>
    <w:basedOn w:val="a"/>
    <w:rsid w:val="00D17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1">
    <w:name w:val="xl71"/>
    <w:basedOn w:val="a"/>
    <w:rsid w:val="00D1704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2">
    <w:name w:val="xl72"/>
    <w:basedOn w:val="a"/>
    <w:rsid w:val="00D17041"/>
    <w:pPr>
      <w:pBdr>
        <w:top w:val="single" w:sz="4" w:space="0" w:color="auto"/>
        <w:left w:val="single" w:sz="4" w:space="0" w:color="auto"/>
        <w:right w:val="single" w:sz="4" w:space="0" w:color="auto"/>
      </w:pBdr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3">
    <w:name w:val="xl73"/>
    <w:basedOn w:val="a"/>
    <w:rsid w:val="00D17041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4">
    <w:name w:val="xl74"/>
    <w:basedOn w:val="a"/>
    <w:rsid w:val="00D1704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D17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6">
    <w:name w:val="xl76"/>
    <w:basedOn w:val="a"/>
    <w:rsid w:val="00D17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D17041"/>
    <w:pPr>
      <w:pBdr>
        <w:top w:val="single" w:sz="4" w:space="0" w:color="auto"/>
        <w:left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78">
    <w:name w:val="xl78"/>
    <w:basedOn w:val="a"/>
    <w:rsid w:val="00D17041"/>
    <w:pPr>
      <w:pBdr>
        <w:top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D17041"/>
    <w:pPr>
      <w:pBdr>
        <w:top w:val="single" w:sz="4" w:space="0" w:color="auto"/>
        <w:right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D17041"/>
    <w:pPr>
      <w:pBdr>
        <w:left w:val="single" w:sz="4" w:space="0" w:color="auto"/>
        <w:bottom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rsid w:val="00D17041"/>
    <w:pPr>
      <w:pBdr>
        <w:bottom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rsid w:val="00D17041"/>
    <w:pPr>
      <w:pBdr>
        <w:bottom w:val="single" w:sz="4" w:space="0" w:color="auto"/>
        <w:right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rsid w:val="00D17041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4">
    <w:name w:val="xl84"/>
    <w:basedOn w:val="a"/>
    <w:rsid w:val="00D17041"/>
    <w:pPr>
      <w:pBdr>
        <w:left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5">
    <w:name w:val="xl85"/>
    <w:basedOn w:val="a"/>
    <w:rsid w:val="00D17041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D17041"/>
    <w:pPr>
      <w:pBdr>
        <w:top w:val="single" w:sz="4" w:space="0" w:color="auto"/>
        <w:left w:val="single" w:sz="4" w:space="0" w:color="auto"/>
        <w:bottom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7">
    <w:name w:val="xl87"/>
    <w:basedOn w:val="a"/>
    <w:rsid w:val="00D17041"/>
    <w:pPr>
      <w:pBdr>
        <w:top w:val="single" w:sz="4" w:space="0" w:color="auto"/>
        <w:bottom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8">
    <w:name w:val="xl88"/>
    <w:basedOn w:val="a"/>
    <w:rsid w:val="00D17041"/>
    <w:pPr>
      <w:pBdr>
        <w:top w:val="single" w:sz="4" w:space="0" w:color="auto"/>
        <w:bottom w:val="single" w:sz="4" w:space="0" w:color="auto"/>
        <w:right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9">
    <w:name w:val="xl89"/>
    <w:basedOn w:val="a"/>
    <w:rsid w:val="00D17041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90">
    <w:name w:val="xl90"/>
    <w:basedOn w:val="a"/>
    <w:rsid w:val="00D17041"/>
    <w:pPr>
      <w:pBdr>
        <w:left w:val="single" w:sz="4" w:space="0" w:color="auto"/>
        <w:right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91">
    <w:name w:val="xl91"/>
    <w:basedOn w:val="a"/>
    <w:rsid w:val="00D17041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92">
    <w:name w:val="xl92"/>
    <w:basedOn w:val="a"/>
    <w:rsid w:val="00D17041"/>
    <w:pPr>
      <w:pBdr>
        <w:left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93">
    <w:name w:val="xl93"/>
    <w:basedOn w:val="a"/>
    <w:rsid w:val="00D17041"/>
    <w:pP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D17041"/>
    <w:pPr>
      <w:pBdr>
        <w:right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95">
    <w:name w:val="xl95"/>
    <w:basedOn w:val="a"/>
    <w:rsid w:val="00D17041"/>
    <w:pPr>
      <w:pBdr>
        <w:left w:val="single" w:sz="4" w:space="0" w:color="auto"/>
        <w:bottom w:val="single" w:sz="4" w:space="0" w:color="auto"/>
        <w:right w:val="single" w:sz="4" w:space="0" w:color="auto"/>
      </w:pBdr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6">
    <w:name w:val="xl96"/>
    <w:basedOn w:val="a"/>
    <w:rsid w:val="00D17041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7">
    <w:name w:val="xl97"/>
    <w:basedOn w:val="a"/>
    <w:rsid w:val="00D17041"/>
    <w:pPr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D17041"/>
    <w:pPr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D17041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1586636/1000" TargetMode="External"/><Relationship Id="rId18" Type="http://schemas.openxmlformats.org/officeDocument/2006/relationships/hyperlink" Target="http://internet.garant.ru/document/redirect/71586638/0" TargetMode="External"/><Relationship Id="rId26" Type="http://schemas.openxmlformats.org/officeDocument/2006/relationships/hyperlink" Target="http://internet.garant.ru/document/redirect/71947650/0" TargetMode="External"/><Relationship Id="rId39" Type="http://schemas.openxmlformats.org/officeDocument/2006/relationships/hyperlink" Target="http://internet.garant.ru/document/redirect/71586636/1000" TargetMode="External"/><Relationship Id="rId21" Type="http://schemas.openxmlformats.org/officeDocument/2006/relationships/hyperlink" Target="http://internet.garant.ru/document/redirect/71586636/1000" TargetMode="External"/><Relationship Id="rId34" Type="http://schemas.openxmlformats.org/officeDocument/2006/relationships/hyperlink" Target="http://internet.garant.ru/document/redirect/71947650/0" TargetMode="External"/><Relationship Id="rId42" Type="http://schemas.openxmlformats.org/officeDocument/2006/relationships/hyperlink" Target="http://internet.garant.ru/document/redirect/71947650/0" TargetMode="External"/><Relationship Id="rId47" Type="http://schemas.openxmlformats.org/officeDocument/2006/relationships/hyperlink" Target="http://internet.garant.ru/document/redirect/71586636/1000" TargetMode="External"/><Relationship Id="rId50" Type="http://schemas.openxmlformats.org/officeDocument/2006/relationships/hyperlink" Target="http://internet.garant.ru/document/redirect/71947650/0" TargetMode="External"/><Relationship Id="rId55" Type="http://schemas.openxmlformats.org/officeDocument/2006/relationships/hyperlink" Target="http://login.consultant.ru/link/?req=doc&amp;base=RZB&amp;n=344165&amp;date=14.04.2021&amp;dst=100053&amp;fld=134" TargetMode="External"/><Relationship Id="rId63" Type="http://schemas.openxmlformats.org/officeDocument/2006/relationships/hyperlink" Target="consultantplus://offline/ref=9D8161AA42813FF2C5CEF20345109A18045E915A4D486592BF0D91A3DD55F1698951AD87C989255BD5FBE190C6009D654393C4422B6702763792395C742FD79D89D84C4BBB23d1R3M" TargetMode="External"/><Relationship Id="rId68" Type="http://schemas.openxmlformats.org/officeDocument/2006/relationships/hyperlink" Target="consultantplus://offline/ref=9D8161AA42813FF2C5CEF20345109A18045E915A4D486592BF0D91A3DD55F1698951AD87C989255BD5FBEA9DCA039338499B9D4E29600D2920957050752ED0998ED71B46A9d2R4M" TargetMode="External"/><Relationship Id="rId76" Type="http://schemas.openxmlformats.org/officeDocument/2006/relationships/hyperlink" Target="http://login.consultant.ru/link/?req=doc&amp;base=RZB&amp;n=364484&amp;date=14.04.2021&amp;dst=102360&amp;fld=134" TargetMode="External"/><Relationship Id="rId84" Type="http://schemas.openxmlformats.org/officeDocument/2006/relationships/image" Target="media/image2.emf"/><Relationship Id="rId7" Type="http://schemas.openxmlformats.org/officeDocument/2006/relationships/hyperlink" Target="http://login.consultant.ru/link/?req=doc&amp;base=RZB&amp;n=327805&amp;date=14.04.2021" TargetMode="External"/><Relationship Id="rId71" Type="http://schemas.openxmlformats.org/officeDocument/2006/relationships/hyperlink" Target="http://login.consultant.ru/link/?req=doc&amp;base=RZB&amp;n=364484&amp;date=14.04.2021&amp;dst=101824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1588992/0" TargetMode="External"/><Relationship Id="rId29" Type="http://schemas.openxmlformats.org/officeDocument/2006/relationships/hyperlink" Target="http://internet.garant.ru/document/redirect/71586636/1000" TargetMode="External"/><Relationship Id="rId11" Type="http://schemas.openxmlformats.org/officeDocument/2006/relationships/hyperlink" Target="http://internet.garant.ru/document/redirect/71586636/1000" TargetMode="External"/><Relationship Id="rId24" Type="http://schemas.openxmlformats.org/officeDocument/2006/relationships/hyperlink" Target="http://internet.garant.ru/document/redirect/71947650/0" TargetMode="External"/><Relationship Id="rId32" Type="http://schemas.openxmlformats.org/officeDocument/2006/relationships/hyperlink" Target="http://internet.garant.ru/document/redirect/71947650/0" TargetMode="External"/><Relationship Id="rId37" Type="http://schemas.openxmlformats.org/officeDocument/2006/relationships/hyperlink" Target="http://internet.garant.ru/document/redirect/71586636/1000" TargetMode="External"/><Relationship Id="rId40" Type="http://schemas.openxmlformats.org/officeDocument/2006/relationships/hyperlink" Target="http://internet.garant.ru/document/redirect/71947650/0" TargetMode="External"/><Relationship Id="rId45" Type="http://schemas.openxmlformats.org/officeDocument/2006/relationships/hyperlink" Target="http://internet.garant.ru/document/redirect/71586636/1000" TargetMode="External"/><Relationship Id="rId53" Type="http://schemas.openxmlformats.org/officeDocument/2006/relationships/hyperlink" Target="http://www.zakupki.gov.ru/" TargetMode="External"/><Relationship Id="rId58" Type="http://schemas.openxmlformats.org/officeDocument/2006/relationships/hyperlink" Target="consultantplus://offline/ref=9D8161AA42813FF2C5CEF20345109A18045E915A4D486592BF0D91A3DD55F1698951AD87C989255BD5FBE092C10199654393C4422B6702763792395C742FD7968ED84C4BBB23d1R3M" TargetMode="External"/><Relationship Id="rId66" Type="http://schemas.openxmlformats.org/officeDocument/2006/relationships/hyperlink" Target="consultantplus://offline/ref=9D8161AA42813FF2C5CEF20345109A18045E915A4D486592BF0D91A3DD55F1698951AD87C989255BD5FBE190C6009D654393C4422B6702763792395C742FD49D88D94C4BBB23d1R3M" TargetMode="External"/><Relationship Id="rId74" Type="http://schemas.openxmlformats.org/officeDocument/2006/relationships/hyperlink" Target="http://login.consultant.ru/link/?req=doc&amp;base=RZB&amp;n=364484&amp;date=14.04.2021&amp;dst=101828&amp;fld=134" TargetMode="External"/><Relationship Id="rId79" Type="http://schemas.openxmlformats.org/officeDocument/2006/relationships/hyperlink" Target="http://login.consultant.ru/link/?req=doc&amp;base=RZB&amp;n=362627&amp;date=14.04.2021&amp;dst=100474&amp;fld=134" TargetMode="External"/><Relationship Id="rId87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9D8161AA42813FF2C5CEF20345109A18045E915A4D486592BF0D91A3DD55F1698951AD87C989255BD5FBE092C10199654393C4422B6702763792395C742FD7968ED84C4BBB23d1R3M" TargetMode="External"/><Relationship Id="rId82" Type="http://schemas.openxmlformats.org/officeDocument/2006/relationships/image" Target="media/image1.emf"/><Relationship Id="rId19" Type="http://schemas.openxmlformats.org/officeDocument/2006/relationships/hyperlink" Target="http://internet.garant.ru/document/redirect/71586636/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ogin.consultant.ru/link/?req=doc&amp;base=RZB&amp;n=371207&amp;date=14.04.2021" TargetMode="External"/><Relationship Id="rId14" Type="http://schemas.openxmlformats.org/officeDocument/2006/relationships/hyperlink" Target="http://internet.garant.ru/document/redirect/71589050/0" TargetMode="External"/><Relationship Id="rId22" Type="http://schemas.openxmlformats.org/officeDocument/2006/relationships/hyperlink" Target="http://internet.garant.ru/document/redirect/71947650/0" TargetMode="External"/><Relationship Id="rId27" Type="http://schemas.openxmlformats.org/officeDocument/2006/relationships/hyperlink" Target="http://internet.garant.ru/document/redirect/71586636/1000" TargetMode="External"/><Relationship Id="rId30" Type="http://schemas.openxmlformats.org/officeDocument/2006/relationships/hyperlink" Target="http://internet.garant.ru/document/redirect/71947650/0" TargetMode="External"/><Relationship Id="rId35" Type="http://schemas.openxmlformats.org/officeDocument/2006/relationships/hyperlink" Target="http://internet.garant.ru/document/redirect/71586636/1000" TargetMode="External"/><Relationship Id="rId43" Type="http://schemas.openxmlformats.org/officeDocument/2006/relationships/hyperlink" Target="http://internet.garant.ru/document/redirect/71586636/1000" TargetMode="External"/><Relationship Id="rId48" Type="http://schemas.openxmlformats.org/officeDocument/2006/relationships/hyperlink" Target="http://internet.garant.ru/document/redirect/71947650/0" TargetMode="External"/><Relationship Id="rId56" Type="http://schemas.openxmlformats.org/officeDocument/2006/relationships/hyperlink" Target="http://login.consultant.ru/link/?req=doc&amp;base=QSBO&amp;n=19326&amp;date=14.04.2021" TargetMode="External"/><Relationship Id="rId64" Type="http://schemas.openxmlformats.org/officeDocument/2006/relationships/hyperlink" Target="consultantplus://offline/ref=9D8161AA42813FF2C5CEF20345109A18045E915A4D486592BF0D91A3DD55F1698951AD87C989255BD5FBE190C6009D654393C4422B6702763792395C742FD79A89DB4C4BBB23d1R3M" TargetMode="External"/><Relationship Id="rId69" Type="http://schemas.openxmlformats.org/officeDocument/2006/relationships/hyperlink" Target="consultantplus://offline/ref=9D8161AA42813FF2C5CEF20345109A18045E915A4D486592BF0D91A3DD55F1698951AD87C989255BD5FAE991C30C9B654393C4422B6702763792395C762CD59B85801654dAREM" TargetMode="External"/><Relationship Id="rId77" Type="http://schemas.openxmlformats.org/officeDocument/2006/relationships/hyperlink" Target="http://login.consultant.ru/link/?req=doc&amp;base=RZB&amp;n=364484&amp;date=14.04.2021&amp;dst=102361&amp;fld=134" TargetMode="External"/><Relationship Id="rId8" Type="http://schemas.openxmlformats.org/officeDocument/2006/relationships/hyperlink" Target="http://login.consultant.ru/link/?req=doc&amp;base=RZB&amp;n=364484&amp;date=14.04.2021" TargetMode="External"/><Relationship Id="rId51" Type="http://schemas.openxmlformats.org/officeDocument/2006/relationships/hyperlink" Target="https://docs.cntd.ru/document/902316088" TargetMode="External"/><Relationship Id="rId72" Type="http://schemas.openxmlformats.org/officeDocument/2006/relationships/hyperlink" Target="http://login.consultant.ru/link/?req=doc&amp;base=RZB&amp;n=364484&amp;date=14.04.2021&amp;dst=101829&amp;fld=134" TargetMode="External"/><Relationship Id="rId80" Type="http://schemas.openxmlformats.org/officeDocument/2006/relationships/hyperlink" Target="http://login.consultant.ru/link/?req=doc&amp;base=RZB&amp;n=362627&amp;date=14.04.2021&amp;dst=100547&amp;fld=134" TargetMode="External"/><Relationship Id="rId85" Type="http://schemas.openxmlformats.org/officeDocument/2006/relationships/oleObject" Target="file:///D:\&#1076;&#1086;&#1082;&#1091;&#1084;&#1077;&#1085;&#1090;&#1099;\&#1057;&#1055;&#1048;&#1057;&#1040;&#1053;&#1048;&#1045;%20&#1041;&#1045;&#1053;&#1047;&#1048;&#1053;&#1040;\&#1055;&#1091;&#1090;&#1077;&#1074;&#1086;&#1081;%20&#1083;&#1080;&#1089;&#1090;%202021.xlsx!&#1054;&#1073;&#1086;&#1088;&#1086;&#1090;&#1085;.&#1089;&#1090;&#1086;&#1088;!R1C1:R34C29" TargetMode="Externa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71586636/0" TargetMode="External"/><Relationship Id="rId17" Type="http://schemas.openxmlformats.org/officeDocument/2006/relationships/hyperlink" Target="http://internet.garant.ru/document/redirect/71586636/1000" TargetMode="External"/><Relationship Id="rId25" Type="http://schemas.openxmlformats.org/officeDocument/2006/relationships/hyperlink" Target="http://internet.garant.ru/document/redirect/71586636/1000" TargetMode="External"/><Relationship Id="rId33" Type="http://schemas.openxmlformats.org/officeDocument/2006/relationships/hyperlink" Target="http://internet.garant.ru/document/redirect/71586636/1000" TargetMode="External"/><Relationship Id="rId38" Type="http://schemas.openxmlformats.org/officeDocument/2006/relationships/hyperlink" Target="http://internet.garant.ru/document/redirect/71947650/0" TargetMode="External"/><Relationship Id="rId46" Type="http://schemas.openxmlformats.org/officeDocument/2006/relationships/hyperlink" Target="http://internet.garant.ru/document/redirect/71947650/0" TargetMode="External"/><Relationship Id="rId59" Type="http://schemas.openxmlformats.org/officeDocument/2006/relationships/hyperlink" Target="consultantplus://offline/ref=9D8161AA42813FF2C5CEF20345109A18045E915A4D486592BF0D91A3DD55F1698951AD87C989255BD5FBE09DC1019F654393C4422B6702763792395C742FD69E8BDF4C4BBB23d1R3M" TargetMode="External"/><Relationship Id="rId67" Type="http://schemas.openxmlformats.org/officeDocument/2006/relationships/hyperlink" Target="consultantplus://offline/ref=9D8161AA42813FF2C5CEF20345109A18045E915A4D486592BF0D91A3DD55F1698951AD87C989255BD5FBE190C6009D654393C4422B6702763792395C742FD49E8CDD4C4BBB23d1R3M" TargetMode="External"/><Relationship Id="rId20" Type="http://schemas.openxmlformats.org/officeDocument/2006/relationships/hyperlink" Target="http://internet.garant.ru/document/redirect/71588960/0" TargetMode="External"/><Relationship Id="rId41" Type="http://schemas.openxmlformats.org/officeDocument/2006/relationships/hyperlink" Target="http://internet.garant.ru/document/redirect/71586636/1000" TargetMode="External"/><Relationship Id="rId54" Type="http://schemas.openxmlformats.org/officeDocument/2006/relationships/hyperlink" Target="http://login.consultant.ru/link/?req=doc&amp;base=RZB&amp;n=364484&amp;date=14.04.2021&amp;dst=493&amp;fld=134" TargetMode="External"/><Relationship Id="rId62" Type="http://schemas.openxmlformats.org/officeDocument/2006/relationships/hyperlink" Target="consultantplus://offline/ref=9D8161AA42813FF2C5CEF20345109A18045E915A4D486592BF0D91A3DD55F1698951AD87C989255BD5FBE09DC1019F654393C4422B6702763792395C742FD69E8BDF4C4BBB23d1R3M" TargetMode="External"/><Relationship Id="rId70" Type="http://schemas.openxmlformats.org/officeDocument/2006/relationships/hyperlink" Target="consultantplus://offline/ref=9D8161AA42813FF2C5CEF20345109A18045E915A4D486592BF0D91A3DD55F1698951AD87C989255BD5FBE092C10199654393C4422B6702763792395C742FD7968ED84C4BBB23d1R3M" TargetMode="External"/><Relationship Id="rId75" Type="http://schemas.openxmlformats.org/officeDocument/2006/relationships/hyperlink" Target="http://login.consultant.ru/link/?req=doc&amp;base=RZB&amp;n=364484&amp;date=14.04.2021&amp;dst=101833&amp;fld=134" TargetMode="External"/><Relationship Id="rId83" Type="http://schemas.openxmlformats.org/officeDocument/2006/relationships/oleObject" Target="file:///D:\&#1076;&#1086;&#1082;&#1091;&#1084;&#1077;&#1085;&#1090;&#1099;\&#1057;&#1055;&#1048;&#1057;&#1040;&#1053;&#1048;&#1045;%20&#1041;&#1045;&#1053;&#1047;&#1048;&#1053;&#1040;\&#1055;&#1091;&#1090;&#1077;&#1074;&#1086;&#1081;%20&#1083;&#1080;&#1089;&#1090;%202021.xlsx!&#1055;&#1091;&#1090;&#1077;&#1074;&#1086;&#1081;%20&#1083;&#1080;&#1089;&#1090;%20&#1083;&#1077;&#1075;&#1082;.%20&#1072;&#1074;&#1090;&#1086;&#1084;&#1086;&#1073;.%20(2!R1C1:R58C3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internet.garant.ru/document/redirect/71586636/1000" TargetMode="External"/><Relationship Id="rId23" Type="http://schemas.openxmlformats.org/officeDocument/2006/relationships/hyperlink" Target="http://internet.garant.ru/document/redirect/71586636/1000" TargetMode="External"/><Relationship Id="rId28" Type="http://schemas.openxmlformats.org/officeDocument/2006/relationships/hyperlink" Target="http://internet.garant.ru/document/redirect/71947650/0" TargetMode="External"/><Relationship Id="rId36" Type="http://schemas.openxmlformats.org/officeDocument/2006/relationships/hyperlink" Target="http://internet.garant.ru/document/redirect/71947650/0" TargetMode="External"/><Relationship Id="rId49" Type="http://schemas.openxmlformats.org/officeDocument/2006/relationships/hyperlink" Target="http://internet.garant.ru/document/redirect/71586636/1000" TargetMode="External"/><Relationship Id="rId57" Type="http://schemas.openxmlformats.org/officeDocument/2006/relationships/hyperlink" Target="consultantplus://offline/ref=9D8161AA42813FF2C5CEF20345109A18045E915A4D486592BF0D91A3DD55F1698951AD87C989255BD5FAE991C30C9B654393C4422B6702763792395C742FD49789DC4C4BBB23d1R3M" TargetMode="External"/><Relationship Id="rId10" Type="http://schemas.openxmlformats.org/officeDocument/2006/relationships/hyperlink" Target="http://login.consultant.ru/link/?req=doc&amp;base=RZB&amp;n=377747&amp;date=14.04.2021" TargetMode="External"/><Relationship Id="rId31" Type="http://schemas.openxmlformats.org/officeDocument/2006/relationships/hyperlink" Target="http://internet.garant.ru/document/redirect/71586636/1000" TargetMode="External"/><Relationship Id="rId44" Type="http://schemas.openxmlformats.org/officeDocument/2006/relationships/hyperlink" Target="http://internet.garant.ru/document/redirect/71947650/0" TargetMode="External"/><Relationship Id="rId52" Type="http://schemas.openxmlformats.org/officeDocument/2006/relationships/hyperlink" Target="https://ssl.budgetplan.minfin.ru" TargetMode="External"/><Relationship Id="rId60" Type="http://schemas.openxmlformats.org/officeDocument/2006/relationships/hyperlink" Target="consultantplus://offline/ref=9D8161AA42813FF2C5CEF20345109A18045E915A4D486592BF0D91A3DD55F1698951AD87C989255BD5FAE991C30C9B654393C4422B6702763792395C742FD49789DC4C4BBB23d1R3M" TargetMode="External"/><Relationship Id="rId65" Type="http://schemas.openxmlformats.org/officeDocument/2006/relationships/hyperlink" Target="consultantplus://offline/ref=9D8161AA42813FF2C5CEF20345109A18045E915A4D486592BF0D91A3DD55F1698951AD87C989255BD5FBE190C6009D654393C4422B6702763792395C742FD79689D44C4BBB23d1R3M" TargetMode="External"/><Relationship Id="rId73" Type="http://schemas.openxmlformats.org/officeDocument/2006/relationships/hyperlink" Target="http://login.consultant.ru/link/?req=doc&amp;base=RZB&amp;n=362627&amp;date=14.04.2021&amp;dst=103635&amp;fld=134" TargetMode="External"/><Relationship Id="rId78" Type="http://schemas.openxmlformats.org/officeDocument/2006/relationships/hyperlink" Target="http://login.consultant.ru/link/?req=doc&amp;base=RZB&amp;n=362627&amp;date=14.04.2021&amp;dst=100381&amp;fld=134" TargetMode="External"/><Relationship Id="rId81" Type="http://schemas.openxmlformats.org/officeDocument/2006/relationships/hyperlink" Target="http://login.consultant.ru/link/?req=doc&amp;base=RZB&amp;n=364484&amp;date=14.04.2021&amp;dst=102193&amp;fld=134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FD46A-3252-4F81-B51A-527776AF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3321</TotalTime>
  <Pages>78</Pages>
  <Words>27664</Words>
  <Characters>157689</Characters>
  <Application>Microsoft Office Word</Application>
  <DocSecurity>0</DocSecurity>
  <Lines>1314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dc:description>Подготовлено экспертами Актион-МЦФЭР</dc:description>
  <cp:lastModifiedBy>Админ</cp:lastModifiedBy>
  <cp:revision>202</cp:revision>
  <dcterms:created xsi:type="dcterms:W3CDTF">2021-01-30T15:44:00Z</dcterms:created>
  <dcterms:modified xsi:type="dcterms:W3CDTF">2021-04-23T09:28:00Z</dcterms:modified>
</cp:coreProperties>
</file>